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88401" w14:textId="18262C4B" w:rsidR="006C10EA" w:rsidRPr="000A06BE" w:rsidRDefault="004C460E" w:rsidP="006C10EA">
      <w:pPr>
        <w:spacing w:after="0" w:line="240" w:lineRule="auto"/>
        <w:jc w:val="right"/>
        <w:rPr>
          <w:rFonts w:ascii="Times New Roman" w:hAnsi="Times New Roman" w:cs="Times New Roman"/>
          <w:sz w:val="24"/>
          <w:szCs w:val="24"/>
        </w:rPr>
      </w:pPr>
      <w:r w:rsidRPr="62B467E3">
        <w:rPr>
          <w:rFonts w:ascii="Times New Roman" w:hAnsi="Times New Roman" w:cs="Times New Roman"/>
          <w:sz w:val="24"/>
          <w:szCs w:val="24"/>
        </w:rPr>
        <w:t>Kose Vallav</w:t>
      </w:r>
      <w:r w:rsidR="716640A2" w:rsidRPr="62B467E3">
        <w:rPr>
          <w:rFonts w:ascii="Times New Roman" w:hAnsi="Times New Roman" w:cs="Times New Roman"/>
          <w:sz w:val="24"/>
          <w:szCs w:val="24"/>
        </w:rPr>
        <w:t>olikogu</w:t>
      </w:r>
      <w:r w:rsidR="00AF00C4" w:rsidRPr="62B467E3">
        <w:rPr>
          <w:rFonts w:ascii="Times New Roman" w:hAnsi="Times New Roman" w:cs="Times New Roman"/>
          <w:sz w:val="24"/>
          <w:szCs w:val="24"/>
        </w:rPr>
        <w:t xml:space="preserve"> </w:t>
      </w:r>
      <w:r w:rsidR="06AB2979" w:rsidRPr="62B467E3">
        <w:rPr>
          <w:rFonts w:ascii="Times New Roman" w:hAnsi="Times New Roman" w:cs="Times New Roman"/>
          <w:sz w:val="24"/>
          <w:szCs w:val="24"/>
        </w:rPr>
        <w:t>...0</w:t>
      </w:r>
      <w:r w:rsidR="005E1861">
        <w:rPr>
          <w:rFonts w:ascii="Times New Roman" w:hAnsi="Times New Roman" w:cs="Times New Roman"/>
          <w:sz w:val="24"/>
          <w:szCs w:val="24"/>
        </w:rPr>
        <w:t>5</w:t>
      </w:r>
      <w:r w:rsidR="00BE571F" w:rsidRPr="62B467E3">
        <w:rPr>
          <w:rFonts w:ascii="Times New Roman" w:hAnsi="Times New Roman" w:cs="Times New Roman"/>
          <w:sz w:val="24"/>
          <w:szCs w:val="24"/>
        </w:rPr>
        <w:t>.202</w:t>
      </w:r>
      <w:r w:rsidR="005E1861">
        <w:rPr>
          <w:rFonts w:ascii="Times New Roman" w:hAnsi="Times New Roman" w:cs="Times New Roman"/>
          <w:sz w:val="24"/>
          <w:szCs w:val="24"/>
        </w:rPr>
        <w:t>5</w:t>
      </w:r>
    </w:p>
    <w:p w14:paraId="691D4E64" w14:textId="256D9839" w:rsidR="00B24092" w:rsidRPr="00230615" w:rsidRDefault="581FD294" w:rsidP="006C10EA">
      <w:pPr>
        <w:spacing w:after="0" w:line="240" w:lineRule="auto"/>
        <w:jc w:val="right"/>
        <w:rPr>
          <w:rFonts w:ascii="Times New Roman" w:hAnsi="Times New Roman" w:cs="Times New Roman"/>
          <w:sz w:val="24"/>
          <w:szCs w:val="24"/>
        </w:rPr>
      </w:pPr>
      <w:r w:rsidRPr="5C1FB46E">
        <w:rPr>
          <w:rFonts w:ascii="Times New Roman" w:hAnsi="Times New Roman" w:cs="Times New Roman"/>
          <w:sz w:val="24"/>
          <w:szCs w:val="24"/>
        </w:rPr>
        <w:t>o</w:t>
      </w:r>
      <w:r w:rsidR="586114E3" w:rsidRPr="5C1FB46E">
        <w:rPr>
          <w:rFonts w:ascii="Times New Roman" w:hAnsi="Times New Roman" w:cs="Times New Roman"/>
          <w:sz w:val="24"/>
          <w:szCs w:val="24"/>
        </w:rPr>
        <w:t xml:space="preserve">tsuse </w:t>
      </w:r>
      <w:r w:rsidR="5A540F64" w:rsidRPr="5C1FB46E">
        <w:rPr>
          <w:rFonts w:ascii="Times New Roman" w:hAnsi="Times New Roman" w:cs="Times New Roman"/>
          <w:sz w:val="24"/>
          <w:szCs w:val="24"/>
        </w:rPr>
        <w:t>n</w:t>
      </w:r>
      <w:r w:rsidR="3DDE5251" w:rsidRPr="5C1FB46E">
        <w:rPr>
          <w:rFonts w:ascii="Times New Roman" w:hAnsi="Times New Roman" w:cs="Times New Roman"/>
          <w:sz w:val="24"/>
          <w:szCs w:val="24"/>
        </w:rPr>
        <w:t>r</w:t>
      </w:r>
      <w:r w:rsidR="1E9B084B" w:rsidRPr="5C1FB46E">
        <w:rPr>
          <w:rFonts w:ascii="Times New Roman" w:hAnsi="Times New Roman" w:cs="Times New Roman"/>
          <w:sz w:val="24"/>
          <w:szCs w:val="24"/>
        </w:rPr>
        <w:t xml:space="preserve"> </w:t>
      </w:r>
      <w:r w:rsidR="1186BA20" w:rsidRPr="5C1FB46E">
        <w:rPr>
          <w:rFonts w:ascii="Times New Roman" w:hAnsi="Times New Roman" w:cs="Times New Roman"/>
          <w:sz w:val="24"/>
          <w:szCs w:val="24"/>
        </w:rPr>
        <w:t>...</w:t>
      </w:r>
      <w:r w:rsidR="420821CB" w:rsidRPr="5C1FB46E">
        <w:rPr>
          <w:rFonts w:ascii="Times New Roman" w:hAnsi="Times New Roman" w:cs="Times New Roman"/>
          <w:sz w:val="24"/>
          <w:szCs w:val="24"/>
        </w:rPr>
        <w:t xml:space="preserve"> </w:t>
      </w:r>
      <w:r w:rsidR="3987D9DB" w:rsidRPr="5C1FB46E">
        <w:rPr>
          <w:rFonts w:ascii="Times New Roman" w:hAnsi="Times New Roman" w:cs="Times New Roman"/>
          <w:sz w:val="24"/>
          <w:szCs w:val="24"/>
        </w:rPr>
        <w:t>l</w:t>
      </w:r>
      <w:r w:rsidR="5A540F64" w:rsidRPr="5C1FB46E">
        <w:rPr>
          <w:rFonts w:ascii="Times New Roman" w:hAnsi="Times New Roman" w:cs="Times New Roman"/>
          <w:sz w:val="24"/>
          <w:szCs w:val="24"/>
        </w:rPr>
        <w:t>isa</w:t>
      </w:r>
      <w:r w:rsidR="420821CB" w:rsidRPr="5C1FB46E">
        <w:rPr>
          <w:rFonts w:ascii="Times New Roman" w:hAnsi="Times New Roman" w:cs="Times New Roman"/>
          <w:sz w:val="24"/>
          <w:szCs w:val="24"/>
        </w:rPr>
        <w:t xml:space="preserve"> </w:t>
      </w:r>
      <w:r w:rsidR="2BCCA74B" w:rsidRPr="5C1FB46E">
        <w:rPr>
          <w:rFonts w:ascii="Times New Roman" w:hAnsi="Times New Roman" w:cs="Times New Roman"/>
          <w:sz w:val="24"/>
          <w:szCs w:val="24"/>
        </w:rPr>
        <w:t>2</w:t>
      </w:r>
    </w:p>
    <w:p w14:paraId="24553AC8" w14:textId="77777777" w:rsidR="001B2621" w:rsidRPr="008825C3" w:rsidRDefault="001B2621" w:rsidP="62B467E3">
      <w:pPr>
        <w:spacing w:after="0" w:line="240" w:lineRule="auto"/>
        <w:rPr>
          <w:rFonts w:ascii="Times New Roman" w:hAnsi="Times New Roman" w:cs="Times New Roman"/>
          <w:b/>
          <w:bCs/>
          <w:sz w:val="28"/>
          <w:szCs w:val="28"/>
        </w:rPr>
      </w:pPr>
    </w:p>
    <w:p w14:paraId="18BEB99D" w14:textId="498044AF" w:rsidR="00A06896" w:rsidRPr="008825C3" w:rsidRDefault="5BD6DA9A" w:rsidP="62B467E3">
      <w:pPr>
        <w:pStyle w:val="Vahedeta"/>
        <w:jc w:val="center"/>
        <w:rPr>
          <w:b/>
          <w:bCs/>
          <w:sz w:val="28"/>
          <w:szCs w:val="28"/>
        </w:rPr>
      </w:pPr>
      <w:r w:rsidRPr="5C1FB46E">
        <w:rPr>
          <w:rFonts w:eastAsia="Lucida Sans Unicode"/>
          <w:b/>
          <w:bCs/>
          <w:sz w:val="28"/>
          <w:szCs w:val="28"/>
          <w:lang w:eastAsia="ar-SA"/>
        </w:rPr>
        <w:t xml:space="preserve">KSH eelhinnang </w:t>
      </w:r>
      <w:r w:rsidR="0C69B7EF" w:rsidRPr="5C1FB46E">
        <w:rPr>
          <w:rFonts w:eastAsia="Lucida Sans Unicode"/>
          <w:b/>
          <w:bCs/>
          <w:sz w:val="28"/>
          <w:szCs w:val="28"/>
          <w:lang w:eastAsia="ar-SA"/>
        </w:rPr>
        <w:t xml:space="preserve">Kose alevikus </w:t>
      </w:r>
      <w:r w:rsidR="0517D5AC" w:rsidRPr="5C1FB46E">
        <w:rPr>
          <w:rFonts w:eastAsia="Lucida Sans Unicode"/>
          <w:b/>
          <w:bCs/>
          <w:sz w:val="28"/>
          <w:szCs w:val="28"/>
          <w:lang w:val="en-US" w:eastAsia="ar-SA"/>
        </w:rPr>
        <w:t xml:space="preserve">Ujula </w:t>
      </w:r>
      <w:proofErr w:type="spellStart"/>
      <w:r w:rsidR="0517D5AC" w:rsidRPr="5C1FB46E">
        <w:rPr>
          <w:rFonts w:eastAsia="Lucida Sans Unicode"/>
          <w:b/>
          <w:bCs/>
          <w:sz w:val="28"/>
          <w:szCs w:val="28"/>
          <w:lang w:val="en-US" w:eastAsia="ar-SA"/>
        </w:rPr>
        <w:t>tn</w:t>
      </w:r>
      <w:proofErr w:type="spellEnd"/>
      <w:r w:rsidR="0517D5AC" w:rsidRPr="5C1FB46E">
        <w:rPr>
          <w:rFonts w:eastAsia="Lucida Sans Unicode"/>
          <w:b/>
          <w:bCs/>
          <w:sz w:val="28"/>
          <w:szCs w:val="28"/>
          <w:lang w:val="en-US" w:eastAsia="ar-SA"/>
        </w:rPr>
        <w:t xml:space="preserve"> 2</w:t>
      </w:r>
      <w:r w:rsidR="0C69B7EF" w:rsidRPr="5C1FB46E">
        <w:rPr>
          <w:rFonts w:eastAsia="Lucida Sans Unicode"/>
          <w:b/>
          <w:bCs/>
          <w:sz w:val="28"/>
          <w:szCs w:val="28"/>
          <w:lang w:val="en-US" w:eastAsia="ar-SA"/>
        </w:rPr>
        <w:t xml:space="preserve"> </w:t>
      </w:r>
      <w:proofErr w:type="spellStart"/>
      <w:r w:rsidR="0C69B7EF" w:rsidRPr="5C1FB46E">
        <w:rPr>
          <w:rFonts w:eastAsia="Lucida Sans Unicode"/>
          <w:b/>
          <w:bCs/>
          <w:sz w:val="28"/>
          <w:szCs w:val="28"/>
          <w:lang w:val="en-US" w:eastAsia="ar-SA"/>
        </w:rPr>
        <w:t>katastriüksuse</w:t>
      </w:r>
      <w:proofErr w:type="spellEnd"/>
      <w:r w:rsidR="0C69B7EF" w:rsidRPr="5C1FB46E">
        <w:rPr>
          <w:rFonts w:eastAsia="Lucida Sans Unicode"/>
          <w:b/>
          <w:bCs/>
          <w:sz w:val="28"/>
          <w:szCs w:val="28"/>
          <w:lang w:val="en-US" w:eastAsia="ar-SA"/>
        </w:rPr>
        <w:t xml:space="preserve"> </w:t>
      </w:r>
    </w:p>
    <w:p w14:paraId="74BCC612" w14:textId="57ADC7ED" w:rsidR="00A06896" w:rsidRPr="008825C3" w:rsidRDefault="0C69B7EF" w:rsidP="62B467E3">
      <w:pPr>
        <w:spacing w:line="240" w:lineRule="auto"/>
        <w:contextualSpacing/>
        <w:jc w:val="center"/>
        <w:rPr>
          <w:rFonts w:ascii="Times New Roman" w:hAnsi="Times New Roman" w:cs="Times New Roman"/>
          <w:b/>
          <w:bCs/>
          <w:sz w:val="28"/>
          <w:szCs w:val="28"/>
        </w:rPr>
      </w:pPr>
      <w:proofErr w:type="spellStart"/>
      <w:r w:rsidRPr="5C1FB46E">
        <w:rPr>
          <w:rFonts w:ascii="Times New Roman" w:hAnsi="Times New Roman" w:cs="Times New Roman"/>
          <w:b/>
          <w:bCs/>
          <w:sz w:val="28"/>
          <w:szCs w:val="28"/>
          <w:lang w:val="en-US"/>
        </w:rPr>
        <w:t>detailplaneeringu</w:t>
      </w:r>
      <w:proofErr w:type="spellEnd"/>
      <w:r w:rsidR="0828BE26" w:rsidRPr="5C1FB46E">
        <w:rPr>
          <w:rFonts w:ascii="Times New Roman" w:hAnsi="Times New Roman" w:cs="Times New Roman"/>
          <w:b/>
          <w:bCs/>
          <w:sz w:val="28"/>
          <w:szCs w:val="28"/>
        </w:rPr>
        <w:t xml:space="preserve"> </w:t>
      </w:r>
      <w:r w:rsidR="0B7EE37F" w:rsidRPr="5C1FB46E">
        <w:rPr>
          <w:rFonts w:ascii="Times New Roman" w:hAnsi="Times New Roman" w:cs="Times New Roman"/>
          <w:b/>
          <w:bCs/>
          <w:sz w:val="28"/>
          <w:szCs w:val="28"/>
        </w:rPr>
        <w:t>KSH mittealgatamiseks</w:t>
      </w:r>
    </w:p>
    <w:p w14:paraId="0907A252" w14:textId="6B82DA15" w:rsidR="005812BD" w:rsidRPr="00B4631D" w:rsidRDefault="0B7EE37F" w:rsidP="5C1FB46E">
      <w:pPr>
        <w:pStyle w:val="ListParagraph1"/>
        <w:numPr>
          <w:ilvl w:val="0"/>
          <w:numId w:val="7"/>
        </w:numPr>
        <w:spacing w:after="0" w:line="240" w:lineRule="auto"/>
        <w:jc w:val="both"/>
        <w:rPr>
          <w:rFonts w:ascii="Times New Roman" w:hAnsi="Times New Roman" w:cs="Times New Roman"/>
          <w:b/>
          <w:bCs/>
          <w:sz w:val="24"/>
          <w:szCs w:val="24"/>
          <w:u w:val="single"/>
        </w:rPr>
      </w:pPr>
      <w:r w:rsidRPr="5C1FB46E">
        <w:rPr>
          <w:rFonts w:ascii="Times New Roman" w:hAnsi="Times New Roman" w:cs="Times New Roman"/>
          <w:b/>
          <w:bCs/>
          <w:sz w:val="24"/>
          <w:szCs w:val="24"/>
          <w:u w:val="single"/>
        </w:rPr>
        <w:t xml:space="preserve">KSH eelhinnangu </w:t>
      </w:r>
      <w:r w:rsidR="52281AF6" w:rsidRPr="5C1FB46E">
        <w:rPr>
          <w:rFonts w:ascii="Times New Roman" w:hAnsi="Times New Roman" w:cs="Times New Roman"/>
          <w:b/>
          <w:bCs/>
          <w:sz w:val="24"/>
          <w:szCs w:val="24"/>
          <w:u w:val="single"/>
        </w:rPr>
        <w:t>koostamise alus</w:t>
      </w:r>
      <w:r w:rsidR="5B8CE6A8" w:rsidRPr="5C1FB46E">
        <w:rPr>
          <w:rFonts w:ascii="Times New Roman" w:hAnsi="Times New Roman" w:cs="Times New Roman"/>
          <w:b/>
          <w:bCs/>
          <w:sz w:val="24"/>
          <w:szCs w:val="24"/>
          <w:u w:val="single"/>
        </w:rPr>
        <w:t xml:space="preserve"> ja koostaja</w:t>
      </w:r>
    </w:p>
    <w:p w14:paraId="17BE0073" w14:textId="58197872" w:rsidR="0012116B" w:rsidRDefault="00506682" w:rsidP="5C1FB46E">
      <w:pPr>
        <w:pStyle w:val="Vahedeta"/>
        <w:spacing w:before="120"/>
        <w:jc w:val="both"/>
        <w:rPr>
          <w:color w:val="000000" w:themeColor="text1"/>
          <w:lang w:val="en-US"/>
        </w:rPr>
      </w:pPr>
      <w:proofErr w:type="spellStart"/>
      <w:r w:rsidRPr="5C1FB46E">
        <w:rPr>
          <w:color w:val="000000" w:themeColor="text1"/>
          <w:lang w:val="en-US"/>
        </w:rPr>
        <w:t>Strateegiliseks</w:t>
      </w:r>
      <w:proofErr w:type="spellEnd"/>
      <w:r w:rsidRPr="5C1FB46E">
        <w:rPr>
          <w:color w:val="000000" w:themeColor="text1"/>
          <w:lang w:val="en-US"/>
        </w:rPr>
        <w:t xml:space="preserve"> </w:t>
      </w:r>
      <w:proofErr w:type="spellStart"/>
      <w:r w:rsidRPr="5C1FB46E">
        <w:rPr>
          <w:color w:val="000000" w:themeColor="text1"/>
          <w:lang w:val="en-US"/>
        </w:rPr>
        <w:t>planeerimisdokumendiks</w:t>
      </w:r>
      <w:proofErr w:type="spellEnd"/>
      <w:r w:rsidRPr="5C1FB46E">
        <w:rPr>
          <w:color w:val="000000" w:themeColor="text1"/>
          <w:lang w:val="en-US"/>
        </w:rPr>
        <w:t xml:space="preserve"> on Kose </w:t>
      </w:r>
      <w:proofErr w:type="spellStart"/>
      <w:r w:rsidRPr="5C1FB46E">
        <w:rPr>
          <w:color w:val="000000" w:themeColor="text1"/>
          <w:lang w:val="en-US"/>
        </w:rPr>
        <w:t>alevikus</w:t>
      </w:r>
      <w:proofErr w:type="spellEnd"/>
      <w:r w:rsidRPr="5C1FB46E">
        <w:rPr>
          <w:color w:val="000000" w:themeColor="text1"/>
          <w:lang w:val="en-US"/>
        </w:rPr>
        <w:t xml:space="preserve"> Ujula </w:t>
      </w:r>
      <w:proofErr w:type="spellStart"/>
      <w:r w:rsidRPr="5C1FB46E">
        <w:rPr>
          <w:color w:val="000000" w:themeColor="text1"/>
          <w:lang w:val="en-US"/>
        </w:rPr>
        <w:t>tn</w:t>
      </w:r>
      <w:proofErr w:type="spellEnd"/>
      <w:r w:rsidRPr="5C1FB46E">
        <w:rPr>
          <w:color w:val="000000" w:themeColor="text1"/>
          <w:lang w:val="en-US"/>
        </w:rPr>
        <w:t xml:space="preserve"> 2 </w:t>
      </w:r>
      <w:proofErr w:type="spellStart"/>
      <w:r w:rsidRPr="5C1FB46E">
        <w:rPr>
          <w:color w:val="000000" w:themeColor="text1"/>
          <w:lang w:val="en-US"/>
        </w:rPr>
        <w:t>katastriüksuse</w:t>
      </w:r>
      <w:proofErr w:type="spellEnd"/>
      <w:r w:rsidRPr="5C1FB46E">
        <w:rPr>
          <w:color w:val="000000" w:themeColor="text1"/>
          <w:lang w:val="en-US"/>
        </w:rPr>
        <w:t xml:space="preserve"> </w:t>
      </w:r>
      <w:proofErr w:type="spellStart"/>
      <w:r w:rsidRPr="5C1FB46E">
        <w:rPr>
          <w:color w:val="000000" w:themeColor="text1"/>
          <w:lang w:val="en-US"/>
        </w:rPr>
        <w:t>detailplaneering</w:t>
      </w:r>
      <w:proofErr w:type="spellEnd"/>
      <w:r w:rsidRPr="5C1FB46E">
        <w:rPr>
          <w:color w:val="000000" w:themeColor="text1"/>
          <w:lang w:val="en-US"/>
        </w:rPr>
        <w:t>.</w:t>
      </w:r>
      <w:r>
        <w:rPr>
          <w:color w:val="000000" w:themeColor="text1"/>
          <w:lang w:val="en-US"/>
        </w:rPr>
        <w:t xml:space="preserve"> </w:t>
      </w:r>
      <w:proofErr w:type="spellStart"/>
      <w:r w:rsidRPr="5C1FB46E">
        <w:rPr>
          <w:color w:val="000000" w:themeColor="text1"/>
          <w:lang w:val="en-US"/>
        </w:rPr>
        <w:t>Detailplaneeringu</w:t>
      </w:r>
      <w:proofErr w:type="spellEnd"/>
      <w:r w:rsidRPr="5C1FB46E">
        <w:rPr>
          <w:color w:val="000000" w:themeColor="text1"/>
          <w:lang w:val="en-US"/>
        </w:rPr>
        <w:t xml:space="preserve"> </w:t>
      </w:r>
      <w:proofErr w:type="spellStart"/>
      <w:r w:rsidRPr="5C1FB46E">
        <w:rPr>
          <w:color w:val="000000" w:themeColor="text1"/>
          <w:lang w:val="en-US"/>
        </w:rPr>
        <w:t>koostamise</w:t>
      </w:r>
      <w:proofErr w:type="spellEnd"/>
      <w:r w:rsidRPr="5C1FB46E">
        <w:rPr>
          <w:color w:val="000000" w:themeColor="text1"/>
          <w:lang w:val="en-US"/>
        </w:rPr>
        <w:t xml:space="preserve"> </w:t>
      </w:r>
      <w:proofErr w:type="spellStart"/>
      <w:r w:rsidRPr="5C1FB46E">
        <w:rPr>
          <w:color w:val="000000" w:themeColor="text1"/>
          <w:lang w:val="en-US"/>
        </w:rPr>
        <w:t>eesmärgiks</w:t>
      </w:r>
      <w:proofErr w:type="spellEnd"/>
      <w:r w:rsidRPr="5C1FB46E">
        <w:rPr>
          <w:color w:val="000000" w:themeColor="text1"/>
          <w:lang w:val="en-US"/>
        </w:rPr>
        <w:t xml:space="preserve"> </w:t>
      </w:r>
      <w:r w:rsidR="00612669">
        <w:rPr>
          <w:color w:val="000000" w:themeColor="text1"/>
          <w:lang w:val="en-US"/>
        </w:rPr>
        <w:t xml:space="preserve">on </w:t>
      </w:r>
      <w:r w:rsidRPr="5C1FB46E">
        <w:rPr>
          <w:color w:val="000000" w:themeColor="text1"/>
          <w:lang w:val="en-US"/>
        </w:rPr>
        <w:t xml:space="preserve">Ujula </w:t>
      </w:r>
      <w:proofErr w:type="spellStart"/>
      <w:r w:rsidRPr="5C1FB46E">
        <w:rPr>
          <w:color w:val="000000" w:themeColor="text1"/>
          <w:lang w:val="en-US"/>
        </w:rPr>
        <w:t>tn</w:t>
      </w:r>
      <w:proofErr w:type="spellEnd"/>
      <w:r w:rsidRPr="5C1FB46E">
        <w:rPr>
          <w:color w:val="000000" w:themeColor="text1"/>
          <w:lang w:val="en-US"/>
        </w:rPr>
        <w:t xml:space="preserve"> 2 </w:t>
      </w:r>
      <w:proofErr w:type="spellStart"/>
      <w:r w:rsidRPr="5C1FB46E">
        <w:rPr>
          <w:color w:val="000000" w:themeColor="text1"/>
          <w:lang w:val="en-US"/>
        </w:rPr>
        <w:t>katastriüksusele</w:t>
      </w:r>
      <w:proofErr w:type="spellEnd"/>
      <w:r w:rsidRPr="5C1FB46E">
        <w:rPr>
          <w:color w:val="000000" w:themeColor="text1"/>
          <w:lang w:val="en-US"/>
        </w:rPr>
        <w:t xml:space="preserve"> </w:t>
      </w:r>
      <w:proofErr w:type="spellStart"/>
      <w:r>
        <w:rPr>
          <w:color w:val="000000" w:themeColor="text1"/>
          <w:lang w:val="en-US"/>
        </w:rPr>
        <w:t>kütuse</w:t>
      </w:r>
      <w:proofErr w:type="spellEnd"/>
      <w:r>
        <w:rPr>
          <w:color w:val="000000" w:themeColor="text1"/>
          <w:lang w:val="en-US"/>
        </w:rPr>
        <w:t xml:space="preserve"> </w:t>
      </w:r>
      <w:proofErr w:type="spellStart"/>
      <w:r w:rsidRPr="5C1FB46E">
        <w:rPr>
          <w:color w:val="000000" w:themeColor="text1"/>
          <w:lang w:val="en-US"/>
        </w:rPr>
        <w:t>tankla</w:t>
      </w:r>
      <w:proofErr w:type="spellEnd"/>
      <w:r w:rsidRPr="5C1FB46E">
        <w:rPr>
          <w:color w:val="000000" w:themeColor="text1"/>
          <w:lang w:val="en-US"/>
        </w:rPr>
        <w:t xml:space="preserve"> </w:t>
      </w:r>
      <w:proofErr w:type="spellStart"/>
      <w:r w:rsidRPr="5C1FB46E">
        <w:rPr>
          <w:color w:val="000000" w:themeColor="text1"/>
          <w:lang w:val="en-US"/>
        </w:rPr>
        <w:t>rajamine</w:t>
      </w:r>
      <w:proofErr w:type="spellEnd"/>
      <w:r w:rsidRPr="5C1FB46E">
        <w:rPr>
          <w:color w:val="000000" w:themeColor="text1"/>
          <w:lang w:val="en-US"/>
        </w:rPr>
        <w:t>.</w:t>
      </w:r>
      <w:r w:rsidR="001F7719">
        <w:rPr>
          <w:color w:val="000000" w:themeColor="text1"/>
          <w:lang w:val="en-US"/>
        </w:rPr>
        <w:t xml:space="preserve"> </w:t>
      </w:r>
      <w:r w:rsidR="001F7719" w:rsidRPr="5C1FB46E">
        <w:rPr>
          <w:color w:val="000000" w:themeColor="text1"/>
          <w:lang w:val="en-US"/>
        </w:rPr>
        <w:t xml:space="preserve">Kose </w:t>
      </w:r>
      <w:proofErr w:type="spellStart"/>
      <w:r w:rsidR="001F7719" w:rsidRPr="5C1FB46E">
        <w:rPr>
          <w:color w:val="000000" w:themeColor="text1"/>
          <w:lang w:val="en-US"/>
        </w:rPr>
        <w:t>valla</w:t>
      </w:r>
      <w:proofErr w:type="spellEnd"/>
      <w:r w:rsidR="001F7719" w:rsidRPr="5C1FB46E">
        <w:rPr>
          <w:color w:val="000000" w:themeColor="text1"/>
          <w:lang w:val="en-US"/>
        </w:rPr>
        <w:t xml:space="preserve"> </w:t>
      </w:r>
      <w:proofErr w:type="spellStart"/>
      <w:r w:rsidR="001F7719" w:rsidRPr="5C1FB46E">
        <w:rPr>
          <w:color w:val="000000" w:themeColor="text1"/>
          <w:lang w:val="en-US"/>
        </w:rPr>
        <w:t>üldplaneeringu</w:t>
      </w:r>
      <w:proofErr w:type="spellEnd"/>
      <w:r w:rsidR="001F7719" w:rsidRPr="5C1FB46E">
        <w:rPr>
          <w:color w:val="000000" w:themeColor="text1"/>
          <w:lang w:val="en-US"/>
        </w:rPr>
        <w:t xml:space="preserve"> </w:t>
      </w:r>
      <w:proofErr w:type="spellStart"/>
      <w:r w:rsidR="001F7719" w:rsidRPr="5C1FB46E">
        <w:rPr>
          <w:color w:val="000000" w:themeColor="text1"/>
          <w:lang w:val="en-US"/>
        </w:rPr>
        <w:t>kohaselt</w:t>
      </w:r>
      <w:proofErr w:type="spellEnd"/>
      <w:r w:rsidR="001F7719" w:rsidRPr="5C1FB46E">
        <w:rPr>
          <w:color w:val="000000" w:themeColor="text1"/>
          <w:lang w:val="en-US"/>
        </w:rPr>
        <w:t xml:space="preserve"> </w:t>
      </w:r>
      <w:proofErr w:type="spellStart"/>
      <w:r w:rsidR="001F7719" w:rsidRPr="5C1FB46E">
        <w:rPr>
          <w:color w:val="000000" w:themeColor="text1"/>
          <w:lang w:val="en-US"/>
        </w:rPr>
        <w:t>asub</w:t>
      </w:r>
      <w:proofErr w:type="spellEnd"/>
      <w:r w:rsidR="001F7719" w:rsidRPr="5C1FB46E">
        <w:rPr>
          <w:color w:val="000000" w:themeColor="text1"/>
          <w:lang w:val="en-US"/>
        </w:rPr>
        <w:t xml:space="preserve"> Ujula </w:t>
      </w:r>
      <w:proofErr w:type="spellStart"/>
      <w:r w:rsidR="001F7719" w:rsidRPr="5C1FB46E">
        <w:rPr>
          <w:color w:val="000000" w:themeColor="text1"/>
          <w:lang w:val="en-US"/>
        </w:rPr>
        <w:t>tn</w:t>
      </w:r>
      <w:proofErr w:type="spellEnd"/>
      <w:r w:rsidR="001F7719" w:rsidRPr="5C1FB46E">
        <w:rPr>
          <w:color w:val="000000" w:themeColor="text1"/>
          <w:lang w:val="en-US"/>
        </w:rPr>
        <w:t xml:space="preserve"> 2 </w:t>
      </w:r>
      <w:proofErr w:type="spellStart"/>
      <w:r w:rsidR="001F7719" w:rsidRPr="5C1FB46E">
        <w:rPr>
          <w:color w:val="000000" w:themeColor="text1"/>
          <w:lang w:val="en-US"/>
        </w:rPr>
        <w:t>katastriüksus</w:t>
      </w:r>
      <w:proofErr w:type="spellEnd"/>
      <w:r w:rsidR="001F7719" w:rsidRPr="5C1FB46E">
        <w:rPr>
          <w:color w:val="000000" w:themeColor="text1"/>
          <w:lang w:val="en-US"/>
        </w:rPr>
        <w:t xml:space="preserve"> </w:t>
      </w:r>
      <w:proofErr w:type="spellStart"/>
      <w:r w:rsidR="001F7719" w:rsidRPr="5C1FB46E">
        <w:rPr>
          <w:color w:val="000000" w:themeColor="text1"/>
          <w:lang w:val="en-US"/>
        </w:rPr>
        <w:t>tiheasustusalal</w:t>
      </w:r>
      <w:proofErr w:type="spellEnd"/>
      <w:r w:rsidR="001F7719" w:rsidRPr="5C1FB46E">
        <w:rPr>
          <w:color w:val="000000" w:themeColor="text1"/>
          <w:lang w:val="en-US"/>
        </w:rPr>
        <w:t xml:space="preserve">, </w:t>
      </w:r>
      <w:proofErr w:type="spellStart"/>
      <w:r w:rsidR="001F7719" w:rsidRPr="5C1FB46E">
        <w:rPr>
          <w:color w:val="000000" w:themeColor="text1"/>
          <w:lang w:val="en-US"/>
        </w:rPr>
        <w:t>puhke</w:t>
      </w:r>
      <w:proofErr w:type="spellEnd"/>
      <w:r w:rsidR="001F7719" w:rsidRPr="5C1FB46E">
        <w:rPr>
          <w:color w:val="000000" w:themeColor="text1"/>
          <w:lang w:val="en-US"/>
        </w:rPr>
        <w:t xml:space="preserve">- ja </w:t>
      </w:r>
      <w:proofErr w:type="spellStart"/>
      <w:r w:rsidR="001F7719" w:rsidRPr="5C1FB46E">
        <w:rPr>
          <w:color w:val="000000" w:themeColor="text1"/>
          <w:lang w:val="en-US"/>
        </w:rPr>
        <w:t>virgestuse</w:t>
      </w:r>
      <w:proofErr w:type="spellEnd"/>
      <w:r w:rsidR="001F7719" w:rsidRPr="5C1FB46E">
        <w:rPr>
          <w:color w:val="000000" w:themeColor="text1"/>
          <w:lang w:val="en-US"/>
        </w:rPr>
        <w:t xml:space="preserve"> </w:t>
      </w:r>
      <w:proofErr w:type="spellStart"/>
      <w:r w:rsidR="001F7719" w:rsidRPr="5C1FB46E">
        <w:rPr>
          <w:color w:val="000000" w:themeColor="text1"/>
          <w:lang w:val="en-US"/>
        </w:rPr>
        <w:t>juhtotstarbega</w:t>
      </w:r>
      <w:proofErr w:type="spellEnd"/>
      <w:r w:rsidR="001F7719" w:rsidRPr="5C1FB46E">
        <w:rPr>
          <w:color w:val="000000" w:themeColor="text1"/>
          <w:lang w:val="en-US"/>
        </w:rPr>
        <w:t xml:space="preserve"> maa-</w:t>
      </w:r>
      <w:proofErr w:type="spellStart"/>
      <w:r w:rsidR="001F7719" w:rsidRPr="5C1FB46E">
        <w:rPr>
          <w:color w:val="000000" w:themeColor="text1"/>
          <w:lang w:val="en-US"/>
        </w:rPr>
        <w:t>alal</w:t>
      </w:r>
      <w:proofErr w:type="spellEnd"/>
      <w:r w:rsidR="001F7719" w:rsidRPr="5C1FB46E">
        <w:rPr>
          <w:color w:val="000000" w:themeColor="text1"/>
          <w:lang w:val="en-US"/>
        </w:rPr>
        <w:t xml:space="preserve"> (PV). </w:t>
      </w:r>
      <w:proofErr w:type="spellStart"/>
      <w:r w:rsidR="001F7719" w:rsidRPr="5C1FB46E">
        <w:rPr>
          <w:color w:val="000000" w:themeColor="text1"/>
          <w:lang w:val="en-US"/>
        </w:rPr>
        <w:t>Puhke</w:t>
      </w:r>
      <w:proofErr w:type="spellEnd"/>
      <w:r w:rsidR="001F7719" w:rsidRPr="5C1FB46E">
        <w:rPr>
          <w:color w:val="000000" w:themeColor="text1"/>
          <w:lang w:val="en-US"/>
        </w:rPr>
        <w:t xml:space="preserve">- ja </w:t>
      </w:r>
      <w:proofErr w:type="spellStart"/>
      <w:r w:rsidR="001F7719" w:rsidRPr="5C1FB46E">
        <w:rPr>
          <w:color w:val="000000" w:themeColor="text1"/>
          <w:lang w:val="en-US"/>
        </w:rPr>
        <w:t>virgestuse</w:t>
      </w:r>
      <w:proofErr w:type="spellEnd"/>
      <w:r w:rsidR="001F7719" w:rsidRPr="5C1FB46E">
        <w:rPr>
          <w:color w:val="000000" w:themeColor="text1"/>
          <w:lang w:val="en-US"/>
        </w:rPr>
        <w:t xml:space="preserve"> maa-ala on </w:t>
      </w:r>
      <w:proofErr w:type="spellStart"/>
      <w:r w:rsidR="001F7719" w:rsidRPr="5C1FB46E">
        <w:rPr>
          <w:color w:val="000000" w:themeColor="text1"/>
          <w:lang w:val="en-US"/>
        </w:rPr>
        <w:t>haljas</w:t>
      </w:r>
      <w:proofErr w:type="spellEnd"/>
      <w:r w:rsidR="001F7719" w:rsidRPr="5C1FB46E">
        <w:rPr>
          <w:color w:val="000000" w:themeColor="text1"/>
          <w:lang w:val="en-US"/>
        </w:rPr>
        <w:t xml:space="preserve">- ja </w:t>
      </w:r>
      <w:proofErr w:type="spellStart"/>
      <w:r w:rsidR="001F7719" w:rsidRPr="5C1FB46E">
        <w:rPr>
          <w:color w:val="000000" w:themeColor="text1"/>
          <w:lang w:val="en-US"/>
        </w:rPr>
        <w:t>metsaalad</w:t>
      </w:r>
      <w:proofErr w:type="spellEnd"/>
      <w:r w:rsidR="001F7719" w:rsidRPr="5C1FB46E">
        <w:rPr>
          <w:color w:val="000000" w:themeColor="text1"/>
          <w:lang w:val="en-US"/>
        </w:rPr>
        <w:t xml:space="preserve">, mis </w:t>
      </w:r>
      <w:proofErr w:type="spellStart"/>
      <w:r w:rsidR="001F7719" w:rsidRPr="5C1FB46E">
        <w:rPr>
          <w:color w:val="000000" w:themeColor="text1"/>
          <w:lang w:val="en-US"/>
        </w:rPr>
        <w:t>võimaldavad</w:t>
      </w:r>
      <w:proofErr w:type="spellEnd"/>
      <w:r w:rsidR="001F7719" w:rsidRPr="5C1FB46E">
        <w:rPr>
          <w:color w:val="000000" w:themeColor="text1"/>
          <w:lang w:val="en-US"/>
        </w:rPr>
        <w:t xml:space="preserve"> </w:t>
      </w:r>
      <w:proofErr w:type="spellStart"/>
      <w:r w:rsidR="001F7719" w:rsidRPr="5C1FB46E">
        <w:rPr>
          <w:color w:val="000000" w:themeColor="text1"/>
          <w:lang w:val="en-US"/>
        </w:rPr>
        <w:t>vabas</w:t>
      </w:r>
      <w:proofErr w:type="spellEnd"/>
      <w:r w:rsidR="001F7719" w:rsidRPr="5C1FB46E">
        <w:rPr>
          <w:color w:val="000000" w:themeColor="text1"/>
          <w:lang w:val="en-US"/>
        </w:rPr>
        <w:t xml:space="preserve"> </w:t>
      </w:r>
      <w:proofErr w:type="spellStart"/>
      <w:r w:rsidR="001F7719" w:rsidRPr="5C1FB46E">
        <w:rPr>
          <w:color w:val="000000" w:themeColor="text1"/>
          <w:lang w:val="en-US"/>
        </w:rPr>
        <w:t>õhus</w:t>
      </w:r>
      <w:proofErr w:type="spellEnd"/>
      <w:r w:rsidR="001F7719" w:rsidRPr="5C1FB46E">
        <w:rPr>
          <w:color w:val="000000" w:themeColor="text1"/>
          <w:lang w:val="en-US"/>
        </w:rPr>
        <w:t xml:space="preserve"> </w:t>
      </w:r>
      <w:proofErr w:type="spellStart"/>
      <w:r w:rsidR="001F7719" w:rsidRPr="5C1FB46E">
        <w:rPr>
          <w:color w:val="000000" w:themeColor="text1"/>
          <w:lang w:val="en-US"/>
        </w:rPr>
        <w:t>sportimist</w:t>
      </w:r>
      <w:proofErr w:type="spellEnd"/>
      <w:r w:rsidR="001F7719" w:rsidRPr="5C1FB46E">
        <w:rPr>
          <w:color w:val="000000" w:themeColor="text1"/>
          <w:lang w:val="en-US"/>
        </w:rPr>
        <w:t xml:space="preserve"> ja </w:t>
      </w:r>
      <w:proofErr w:type="spellStart"/>
      <w:r w:rsidR="001F7719" w:rsidRPr="5C1FB46E">
        <w:rPr>
          <w:color w:val="000000" w:themeColor="text1"/>
          <w:lang w:val="en-US"/>
        </w:rPr>
        <w:t>lõõgastumist</w:t>
      </w:r>
      <w:proofErr w:type="spellEnd"/>
      <w:r w:rsidR="001F7719" w:rsidRPr="5C1FB46E">
        <w:rPr>
          <w:color w:val="000000" w:themeColor="text1"/>
          <w:lang w:val="en-US"/>
        </w:rPr>
        <w:t xml:space="preserve">, </w:t>
      </w:r>
      <w:proofErr w:type="spellStart"/>
      <w:r w:rsidR="001F7719" w:rsidRPr="5C1FB46E">
        <w:rPr>
          <w:color w:val="000000" w:themeColor="text1"/>
          <w:lang w:val="en-US"/>
        </w:rPr>
        <w:t>kasutamist</w:t>
      </w:r>
      <w:proofErr w:type="spellEnd"/>
      <w:r w:rsidR="001F7719" w:rsidRPr="5C1FB46E">
        <w:rPr>
          <w:color w:val="000000" w:themeColor="text1"/>
          <w:lang w:val="en-US"/>
        </w:rPr>
        <w:t xml:space="preserve"> </w:t>
      </w:r>
      <w:proofErr w:type="spellStart"/>
      <w:r w:rsidR="001F7719" w:rsidRPr="5C1FB46E">
        <w:rPr>
          <w:color w:val="000000" w:themeColor="text1"/>
          <w:lang w:val="en-US"/>
        </w:rPr>
        <w:t>väljasõidukohtadena</w:t>
      </w:r>
      <w:proofErr w:type="spellEnd"/>
      <w:r w:rsidR="001F7719" w:rsidRPr="5C1FB46E">
        <w:rPr>
          <w:color w:val="000000" w:themeColor="text1"/>
          <w:lang w:val="en-US"/>
        </w:rPr>
        <w:t xml:space="preserve">, </w:t>
      </w:r>
      <w:proofErr w:type="spellStart"/>
      <w:r w:rsidR="001F7719" w:rsidRPr="5C1FB46E">
        <w:rPr>
          <w:color w:val="000000" w:themeColor="text1"/>
          <w:lang w:val="en-US"/>
        </w:rPr>
        <w:t>vabaõhuürituste</w:t>
      </w:r>
      <w:proofErr w:type="spellEnd"/>
      <w:r w:rsidR="001F7719" w:rsidRPr="5C1FB46E">
        <w:rPr>
          <w:color w:val="000000" w:themeColor="text1"/>
          <w:lang w:val="en-US"/>
        </w:rPr>
        <w:t xml:space="preserve"> </w:t>
      </w:r>
      <w:proofErr w:type="spellStart"/>
      <w:r w:rsidR="001F7719" w:rsidRPr="5C1FB46E">
        <w:rPr>
          <w:color w:val="000000" w:themeColor="text1"/>
          <w:lang w:val="en-US"/>
        </w:rPr>
        <w:t>korraldamist</w:t>
      </w:r>
      <w:proofErr w:type="spellEnd"/>
      <w:r w:rsidR="001F7719" w:rsidRPr="5C1FB46E">
        <w:rPr>
          <w:color w:val="000000" w:themeColor="text1"/>
          <w:lang w:val="en-US"/>
        </w:rPr>
        <w:t xml:space="preserve"> </w:t>
      </w:r>
      <w:proofErr w:type="spellStart"/>
      <w:r w:rsidR="001F7719" w:rsidRPr="5C1FB46E">
        <w:rPr>
          <w:color w:val="000000" w:themeColor="text1"/>
          <w:lang w:val="en-US"/>
        </w:rPr>
        <w:t>jms</w:t>
      </w:r>
      <w:proofErr w:type="spellEnd"/>
      <w:r w:rsidR="001F7719" w:rsidRPr="5C1FB46E">
        <w:rPr>
          <w:color w:val="000000" w:themeColor="text1"/>
          <w:lang w:val="en-US"/>
        </w:rPr>
        <w:t>.</w:t>
      </w:r>
    </w:p>
    <w:p w14:paraId="1BBA7E3D" w14:textId="77777777" w:rsidR="007C1340" w:rsidRDefault="49291EB2" w:rsidP="5C1FB46E">
      <w:pPr>
        <w:pStyle w:val="Vahedeta"/>
        <w:spacing w:before="120"/>
        <w:jc w:val="both"/>
        <w:rPr>
          <w:color w:val="000000" w:themeColor="text1"/>
          <w:lang w:val="en-US"/>
        </w:rPr>
      </w:pPr>
      <w:proofErr w:type="spellStart"/>
      <w:r w:rsidRPr="5C1FB46E">
        <w:rPr>
          <w:color w:val="000000" w:themeColor="text1"/>
          <w:lang w:val="en-US"/>
        </w:rPr>
        <w:t>Vastavalt</w:t>
      </w:r>
      <w:proofErr w:type="spellEnd"/>
      <w:r w:rsidRPr="5C1FB46E">
        <w:rPr>
          <w:color w:val="000000" w:themeColor="text1"/>
          <w:lang w:val="en-US"/>
        </w:rPr>
        <w:t xml:space="preserve"> </w:t>
      </w:r>
      <w:proofErr w:type="spellStart"/>
      <w:r w:rsidRPr="5C1FB46E">
        <w:rPr>
          <w:color w:val="000000" w:themeColor="text1"/>
          <w:lang w:val="en-US"/>
        </w:rPr>
        <w:t>PlanS</w:t>
      </w:r>
      <w:proofErr w:type="spellEnd"/>
      <w:r w:rsidRPr="5C1FB46E">
        <w:rPr>
          <w:color w:val="000000" w:themeColor="text1"/>
          <w:lang w:val="en-US"/>
        </w:rPr>
        <w:t xml:space="preserve"> § 124 </w:t>
      </w:r>
      <w:proofErr w:type="spellStart"/>
      <w:r w:rsidRPr="5C1FB46E">
        <w:rPr>
          <w:color w:val="000000" w:themeColor="text1"/>
          <w:lang w:val="en-US"/>
        </w:rPr>
        <w:t>lõikele</w:t>
      </w:r>
      <w:proofErr w:type="spellEnd"/>
      <w:r w:rsidRPr="5C1FB46E">
        <w:rPr>
          <w:color w:val="000000" w:themeColor="text1"/>
          <w:lang w:val="en-US"/>
        </w:rPr>
        <w:t xml:space="preserve"> 5, </w:t>
      </w:r>
      <w:proofErr w:type="spellStart"/>
      <w:r w:rsidRPr="5C1FB46E">
        <w:rPr>
          <w:color w:val="000000" w:themeColor="text1"/>
          <w:lang w:val="en-US"/>
        </w:rPr>
        <w:t>kui</w:t>
      </w:r>
      <w:proofErr w:type="spellEnd"/>
      <w:r w:rsidRPr="5C1FB46E">
        <w:rPr>
          <w:color w:val="000000" w:themeColor="text1"/>
          <w:lang w:val="en-US"/>
        </w:rPr>
        <w:t xml:space="preserve"> </w:t>
      </w:r>
      <w:proofErr w:type="spellStart"/>
      <w:r w:rsidRPr="5C1FB46E">
        <w:rPr>
          <w:color w:val="000000" w:themeColor="text1"/>
          <w:lang w:val="en-US"/>
        </w:rPr>
        <w:t>planeering</w:t>
      </w:r>
      <w:proofErr w:type="spellEnd"/>
      <w:r w:rsidRPr="5C1FB46E">
        <w:rPr>
          <w:color w:val="000000" w:themeColor="text1"/>
          <w:lang w:val="en-US"/>
        </w:rPr>
        <w:t xml:space="preserve"> on </w:t>
      </w:r>
      <w:proofErr w:type="spellStart"/>
      <w:r w:rsidRPr="5C1FB46E">
        <w:rPr>
          <w:color w:val="000000" w:themeColor="text1"/>
          <w:lang w:val="en-US"/>
        </w:rPr>
        <w:t>aluseks</w:t>
      </w:r>
      <w:proofErr w:type="spellEnd"/>
      <w:r w:rsidRPr="5C1FB46E">
        <w:rPr>
          <w:color w:val="000000" w:themeColor="text1"/>
          <w:lang w:val="en-US"/>
        </w:rPr>
        <w:t xml:space="preserve"> </w:t>
      </w:r>
      <w:proofErr w:type="spellStart"/>
      <w:r w:rsidRPr="5C1FB46E">
        <w:rPr>
          <w:color w:val="000000" w:themeColor="text1"/>
          <w:lang w:val="en-US"/>
        </w:rPr>
        <w:t>keskkonnamõju</w:t>
      </w:r>
      <w:proofErr w:type="spellEnd"/>
      <w:r w:rsidRPr="5C1FB46E">
        <w:rPr>
          <w:color w:val="000000" w:themeColor="text1"/>
          <w:lang w:val="en-US"/>
        </w:rPr>
        <w:t xml:space="preserve"> </w:t>
      </w:r>
      <w:proofErr w:type="spellStart"/>
      <w:r w:rsidRPr="5C1FB46E">
        <w:rPr>
          <w:color w:val="000000" w:themeColor="text1"/>
          <w:lang w:val="en-US"/>
        </w:rPr>
        <w:t>hindamise</w:t>
      </w:r>
      <w:proofErr w:type="spellEnd"/>
      <w:r w:rsidRPr="5C1FB46E">
        <w:rPr>
          <w:color w:val="000000" w:themeColor="text1"/>
          <w:lang w:val="en-US"/>
        </w:rPr>
        <w:t xml:space="preserve"> ja </w:t>
      </w:r>
      <w:proofErr w:type="spellStart"/>
      <w:r w:rsidRPr="5C1FB46E">
        <w:rPr>
          <w:color w:val="000000" w:themeColor="text1"/>
          <w:lang w:val="en-US"/>
        </w:rPr>
        <w:t>keskkonnajuhtimissüsteemi</w:t>
      </w:r>
      <w:proofErr w:type="spellEnd"/>
      <w:r w:rsidRPr="5C1FB46E">
        <w:rPr>
          <w:color w:val="000000" w:themeColor="text1"/>
          <w:lang w:val="en-US"/>
        </w:rPr>
        <w:t xml:space="preserve"> </w:t>
      </w:r>
      <w:proofErr w:type="spellStart"/>
      <w:r w:rsidRPr="5C1FB46E">
        <w:rPr>
          <w:color w:val="000000" w:themeColor="text1"/>
          <w:lang w:val="en-US"/>
        </w:rPr>
        <w:t>seaduse</w:t>
      </w:r>
      <w:proofErr w:type="spellEnd"/>
      <w:r w:rsidRPr="5C1FB46E">
        <w:rPr>
          <w:color w:val="000000" w:themeColor="text1"/>
          <w:lang w:val="en-US"/>
        </w:rPr>
        <w:t xml:space="preserve"> (</w:t>
      </w:r>
      <w:proofErr w:type="spellStart"/>
      <w:r w:rsidRPr="5C1FB46E">
        <w:rPr>
          <w:color w:val="000000" w:themeColor="text1"/>
          <w:lang w:val="en-US"/>
        </w:rPr>
        <w:t>KeHJS</w:t>
      </w:r>
      <w:proofErr w:type="spellEnd"/>
      <w:r w:rsidRPr="5C1FB46E">
        <w:rPr>
          <w:color w:val="000000" w:themeColor="text1"/>
          <w:lang w:val="en-US"/>
        </w:rPr>
        <w:t xml:space="preserve">) § 6 </w:t>
      </w:r>
      <w:proofErr w:type="spellStart"/>
      <w:r w:rsidRPr="5C1FB46E">
        <w:rPr>
          <w:color w:val="000000" w:themeColor="text1"/>
          <w:lang w:val="en-US"/>
        </w:rPr>
        <w:t>lõike</w:t>
      </w:r>
      <w:proofErr w:type="spellEnd"/>
      <w:r w:rsidRPr="5C1FB46E">
        <w:rPr>
          <w:color w:val="000000" w:themeColor="text1"/>
          <w:lang w:val="en-US"/>
        </w:rPr>
        <w:t xml:space="preserve"> 1 </w:t>
      </w:r>
      <w:proofErr w:type="spellStart"/>
      <w:r w:rsidRPr="5C1FB46E">
        <w:rPr>
          <w:color w:val="000000" w:themeColor="text1"/>
          <w:lang w:val="en-US"/>
        </w:rPr>
        <w:t>kohasele</w:t>
      </w:r>
      <w:proofErr w:type="spellEnd"/>
      <w:r w:rsidRPr="5C1FB46E">
        <w:rPr>
          <w:color w:val="000000" w:themeColor="text1"/>
          <w:lang w:val="en-US"/>
        </w:rPr>
        <w:t xml:space="preserve"> </w:t>
      </w:r>
      <w:proofErr w:type="spellStart"/>
      <w:r w:rsidRPr="5C1FB46E">
        <w:rPr>
          <w:color w:val="000000" w:themeColor="text1"/>
          <w:lang w:val="en-US"/>
        </w:rPr>
        <w:t>tegevusele</w:t>
      </w:r>
      <w:proofErr w:type="spellEnd"/>
      <w:r w:rsidRPr="5C1FB46E">
        <w:rPr>
          <w:color w:val="000000" w:themeColor="text1"/>
          <w:lang w:val="en-US"/>
        </w:rPr>
        <w:t xml:space="preserve">, on </w:t>
      </w:r>
      <w:proofErr w:type="spellStart"/>
      <w:r w:rsidRPr="5C1FB46E">
        <w:rPr>
          <w:color w:val="000000" w:themeColor="text1"/>
          <w:lang w:val="en-US"/>
        </w:rPr>
        <w:t>detailplaneeringu</w:t>
      </w:r>
      <w:proofErr w:type="spellEnd"/>
      <w:r w:rsidRPr="5C1FB46E">
        <w:rPr>
          <w:color w:val="000000" w:themeColor="text1"/>
          <w:lang w:val="en-US"/>
        </w:rPr>
        <w:t xml:space="preserve"> </w:t>
      </w:r>
      <w:proofErr w:type="spellStart"/>
      <w:r w:rsidRPr="5C1FB46E">
        <w:rPr>
          <w:color w:val="000000" w:themeColor="text1"/>
          <w:lang w:val="en-US"/>
        </w:rPr>
        <w:t>koostamisel</w:t>
      </w:r>
      <w:proofErr w:type="spellEnd"/>
      <w:r w:rsidRPr="5C1FB46E">
        <w:rPr>
          <w:color w:val="000000" w:themeColor="text1"/>
          <w:lang w:val="en-US"/>
        </w:rPr>
        <w:t xml:space="preserve"> </w:t>
      </w:r>
      <w:proofErr w:type="spellStart"/>
      <w:r w:rsidRPr="5C1FB46E">
        <w:rPr>
          <w:color w:val="000000" w:themeColor="text1"/>
          <w:lang w:val="en-US"/>
        </w:rPr>
        <w:t>kohustuslik</w:t>
      </w:r>
      <w:proofErr w:type="spellEnd"/>
      <w:r w:rsidRPr="5C1FB46E">
        <w:rPr>
          <w:color w:val="000000" w:themeColor="text1"/>
          <w:lang w:val="en-US"/>
        </w:rPr>
        <w:t xml:space="preserve"> </w:t>
      </w:r>
      <w:proofErr w:type="spellStart"/>
      <w:r w:rsidRPr="5C1FB46E">
        <w:rPr>
          <w:color w:val="000000" w:themeColor="text1"/>
          <w:lang w:val="en-US"/>
        </w:rPr>
        <w:t>keskkonnamõju</w:t>
      </w:r>
      <w:proofErr w:type="spellEnd"/>
      <w:r w:rsidRPr="5C1FB46E">
        <w:rPr>
          <w:color w:val="000000" w:themeColor="text1"/>
          <w:lang w:val="en-US"/>
        </w:rPr>
        <w:t xml:space="preserve"> </w:t>
      </w:r>
      <w:proofErr w:type="spellStart"/>
      <w:r w:rsidRPr="5C1FB46E">
        <w:rPr>
          <w:color w:val="000000" w:themeColor="text1"/>
          <w:lang w:val="en-US"/>
        </w:rPr>
        <w:t>strateegiline</w:t>
      </w:r>
      <w:proofErr w:type="spellEnd"/>
      <w:r w:rsidRPr="5C1FB46E">
        <w:rPr>
          <w:color w:val="000000" w:themeColor="text1"/>
          <w:lang w:val="en-US"/>
        </w:rPr>
        <w:t xml:space="preserve"> </w:t>
      </w:r>
      <w:proofErr w:type="spellStart"/>
      <w:r w:rsidRPr="5C1FB46E">
        <w:rPr>
          <w:color w:val="000000" w:themeColor="text1"/>
          <w:lang w:val="en-US"/>
        </w:rPr>
        <w:t>hindamine</w:t>
      </w:r>
      <w:proofErr w:type="spellEnd"/>
      <w:r w:rsidRPr="5C1FB46E">
        <w:rPr>
          <w:color w:val="000000" w:themeColor="text1"/>
          <w:lang w:val="en-US"/>
        </w:rPr>
        <w:t xml:space="preserve"> (KSH). </w:t>
      </w:r>
      <w:proofErr w:type="spellStart"/>
      <w:r w:rsidRPr="5C1FB46E">
        <w:rPr>
          <w:color w:val="000000" w:themeColor="text1"/>
          <w:lang w:val="en-US"/>
        </w:rPr>
        <w:t>Antud</w:t>
      </w:r>
      <w:proofErr w:type="spellEnd"/>
      <w:r w:rsidRPr="5C1FB46E">
        <w:rPr>
          <w:color w:val="000000" w:themeColor="text1"/>
          <w:lang w:val="en-US"/>
        </w:rPr>
        <w:t xml:space="preserve"> </w:t>
      </w:r>
      <w:proofErr w:type="spellStart"/>
      <w:r w:rsidRPr="5C1FB46E">
        <w:rPr>
          <w:color w:val="000000" w:themeColor="text1"/>
          <w:lang w:val="en-US"/>
        </w:rPr>
        <w:t>juhul</w:t>
      </w:r>
      <w:proofErr w:type="spellEnd"/>
      <w:r w:rsidRPr="5C1FB46E">
        <w:rPr>
          <w:color w:val="000000" w:themeColor="text1"/>
          <w:lang w:val="en-US"/>
        </w:rPr>
        <w:t xml:space="preserve"> </w:t>
      </w:r>
      <w:proofErr w:type="spellStart"/>
      <w:r w:rsidRPr="5C1FB46E">
        <w:rPr>
          <w:color w:val="000000" w:themeColor="text1"/>
          <w:lang w:val="en-US"/>
        </w:rPr>
        <w:t>detailplaneeringuga</w:t>
      </w:r>
      <w:proofErr w:type="spellEnd"/>
      <w:r w:rsidRPr="5C1FB46E">
        <w:rPr>
          <w:color w:val="000000" w:themeColor="text1"/>
          <w:lang w:val="en-US"/>
        </w:rPr>
        <w:t xml:space="preserve"> </w:t>
      </w:r>
      <w:proofErr w:type="spellStart"/>
      <w:r w:rsidRPr="5C1FB46E">
        <w:rPr>
          <w:color w:val="000000" w:themeColor="text1"/>
          <w:lang w:val="en-US"/>
        </w:rPr>
        <w:t>kavandatav</w:t>
      </w:r>
      <w:proofErr w:type="spellEnd"/>
      <w:r w:rsidRPr="5C1FB46E">
        <w:rPr>
          <w:color w:val="000000" w:themeColor="text1"/>
          <w:lang w:val="en-US"/>
        </w:rPr>
        <w:t xml:space="preserve"> </w:t>
      </w:r>
      <w:proofErr w:type="spellStart"/>
      <w:r w:rsidRPr="5C1FB46E">
        <w:rPr>
          <w:color w:val="000000" w:themeColor="text1"/>
          <w:lang w:val="en-US"/>
        </w:rPr>
        <w:t>tegevus</w:t>
      </w:r>
      <w:proofErr w:type="spellEnd"/>
      <w:r w:rsidRPr="5C1FB46E">
        <w:rPr>
          <w:color w:val="000000" w:themeColor="text1"/>
          <w:lang w:val="en-US"/>
        </w:rPr>
        <w:t xml:space="preserve"> </w:t>
      </w:r>
      <w:proofErr w:type="spellStart"/>
      <w:r w:rsidRPr="5C1FB46E">
        <w:rPr>
          <w:color w:val="000000" w:themeColor="text1"/>
          <w:lang w:val="en-US"/>
        </w:rPr>
        <w:t>ei</w:t>
      </w:r>
      <w:proofErr w:type="spellEnd"/>
      <w:r w:rsidRPr="5C1FB46E">
        <w:rPr>
          <w:color w:val="000000" w:themeColor="text1"/>
          <w:lang w:val="en-US"/>
        </w:rPr>
        <w:t xml:space="preserve"> </w:t>
      </w:r>
      <w:proofErr w:type="spellStart"/>
      <w:r w:rsidRPr="5C1FB46E">
        <w:rPr>
          <w:color w:val="000000" w:themeColor="text1"/>
          <w:lang w:val="en-US"/>
        </w:rPr>
        <w:t>kuulu</w:t>
      </w:r>
      <w:proofErr w:type="spellEnd"/>
      <w:r w:rsidRPr="5C1FB46E">
        <w:rPr>
          <w:color w:val="000000" w:themeColor="text1"/>
          <w:lang w:val="en-US"/>
        </w:rPr>
        <w:t xml:space="preserve"> </w:t>
      </w:r>
      <w:proofErr w:type="spellStart"/>
      <w:r w:rsidRPr="5C1FB46E">
        <w:rPr>
          <w:color w:val="000000" w:themeColor="text1"/>
          <w:lang w:val="en-US"/>
        </w:rPr>
        <w:t>KeHJS</w:t>
      </w:r>
      <w:proofErr w:type="spellEnd"/>
      <w:r w:rsidRPr="5C1FB46E">
        <w:rPr>
          <w:color w:val="000000" w:themeColor="text1"/>
          <w:lang w:val="en-US"/>
        </w:rPr>
        <w:t xml:space="preserve"> § 6 </w:t>
      </w:r>
      <w:proofErr w:type="spellStart"/>
      <w:r w:rsidRPr="5C1FB46E">
        <w:rPr>
          <w:color w:val="000000" w:themeColor="text1"/>
          <w:lang w:val="en-US"/>
        </w:rPr>
        <w:t>lõike</w:t>
      </w:r>
      <w:proofErr w:type="spellEnd"/>
      <w:r w:rsidRPr="5C1FB46E">
        <w:rPr>
          <w:color w:val="000000" w:themeColor="text1"/>
          <w:lang w:val="en-US"/>
        </w:rPr>
        <w:t xml:space="preserve"> 1 </w:t>
      </w:r>
      <w:proofErr w:type="spellStart"/>
      <w:r w:rsidRPr="5C1FB46E">
        <w:rPr>
          <w:color w:val="000000" w:themeColor="text1"/>
          <w:lang w:val="en-US"/>
        </w:rPr>
        <w:t>ehk</w:t>
      </w:r>
      <w:proofErr w:type="spellEnd"/>
      <w:r w:rsidRPr="5C1FB46E">
        <w:rPr>
          <w:color w:val="000000" w:themeColor="text1"/>
          <w:lang w:val="en-US"/>
        </w:rPr>
        <w:t xml:space="preserve"> </w:t>
      </w:r>
      <w:proofErr w:type="spellStart"/>
      <w:r w:rsidRPr="5C1FB46E">
        <w:rPr>
          <w:color w:val="000000" w:themeColor="text1"/>
          <w:lang w:val="en-US"/>
        </w:rPr>
        <w:t>olulise</w:t>
      </w:r>
      <w:proofErr w:type="spellEnd"/>
      <w:r w:rsidRPr="5C1FB46E">
        <w:rPr>
          <w:color w:val="000000" w:themeColor="text1"/>
          <w:lang w:val="en-US"/>
        </w:rPr>
        <w:t xml:space="preserve"> </w:t>
      </w:r>
      <w:proofErr w:type="spellStart"/>
      <w:r w:rsidRPr="5C1FB46E">
        <w:rPr>
          <w:color w:val="000000" w:themeColor="text1"/>
          <w:lang w:val="en-US"/>
        </w:rPr>
        <w:t>keskkonnamõjuga</w:t>
      </w:r>
      <w:proofErr w:type="spellEnd"/>
      <w:r w:rsidRPr="5C1FB46E">
        <w:rPr>
          <w:color w:val="000000" w:themeColor="text1"/>
          <w:lang w:val="en-US"/>
        </w:rPr>
        <w:t xml:space="preserve"> </w:t>
      </w:r>
      <w:proofErr w:type="spellStart"/>
      <w:r w:rsidRPr="5C1FB46E">
        <w:rPr>
          <w:color w:val="000000" w:themeColor="text1"/>
          <w:lang w:val="en-US"/>
        </w:rPr>
        <w:t>tegevuse</w:t>
      </w:r>
      <w:proofErr w:type="spellEnd"/>
      <w:r w:rsidRPr="5C1FB46E">
        <w:rPr>
          <w:color w:val="000000" w:themeColor="text1"/>
          <w:lang w:val="en-US"/>
        </w:rPr>
        <w:t xml:space="preserve"> </w:t>
      </w:r>
      <w:proofErr w:type="spellStart"/>
      <w:r w:rsidRPr="5C1FB46E">
        <w:rPr>
          <w:color w:val="000000" w:themeColor="text1"/>
          <w:lang w:val="en-US"/>
        </w:rPr>
        <w:t>alla</w:t>
      </w:r>
      <w:proofErr w:type="spellEnd"/>
      <w:r w:rsidRPr="5C1FB46E">
        <w:rPr>
          <w:color w:val="000000" w:themeColor="text1"/>
          <w:lang w:val="en-US"/>
        </w:rPr>
        <w:t xml:space="preserve">. </w:t>
      </w:r>
    </w:p>
    <w:p w14:paraId="0E932668" w14:textId="1FEB2A17" w:rsidR="00B24092" w:rsidRPr="00DA06EA" w:rsidRDefault="49291EB2" w:rsidP="5C1FB46E">
      <w:pPr>
        <w:pStyle w:val="Vahedeta"/>
        <w:spacing w:before="120"/>
        <w:jc w:val="both"/>
        <w:rPr>
          <w:color w:val="000000" w:themeColor="text1"/>
        </w:rPr>
      </w:pPr>
      <w:r w:rsidRPr="5C1FB46E">
        <w:rPr>
          <w:color w:val="000000" w:themeColor="text1"/>
        </w:rPr>
        <w:t xml:space="preserve">Kui tegevus ei kuulu nimetatud seaduse § 6 lõike 1 olulise keskkonnamõjuga tegevuste loetelu hulka, tuleb anda eelhinnang selle kohta, kas </w:t>
      </w:r>
      <w:proofErr w:type="spellStart"/>
      <w:r w:rsidRPr="5C1FB46E">
        <w:rPr>
          <w:color w:val="000000" w:themeColor="text1"/>
          <w:lang w:val="en-US"/>
        </w:rPr>
        <w:t>KeHJS</w:t>
      </w:r>
      <w:proofErr w:type="spellEnd"/>
      <w:r w:rsidRPr="5C1FB46E">
        <w:rPr>
          <w:color w:val="000000" w:themeColor="text1"/>
        </w:rPr>
        <w:t xml:space="preserve"> § 6 lõikes 2 toodud valdkondade tegevuste kavandamisel kaasneb oluline keskkonnamõju. </w:t>
      </w:r>
      <w:proofErr w:type="spellStart"/>
      <w:r w:rsidRPr="5C1FB46E">
        <w:rPr>
          <w:color w:val="000000" w:themeColor="text1"/>
        </w:rPr>
        <w:t>KeHJS</w:t>
      </w:r>
      <w:proofErr w:type="spellEnd"/>
      <w:r w:rsidRPr="5C1FB46E">
        <w:rPr>
          <w:color w:val="000000" w:themeColor="text1"/>
        </w:rPr>
        <w:t xml:space="preserve"> § 6 lõike 2 p 16 alusel ning § 6 lõike 4 alusel kehtestatud määruse „Tegevusvaldkondade, mille korral tuleb anda keskkonnamõju hindamise vajalikkuse eelhinnang, täpsustatud loetelu“ § 12 (Kütuse ja keemiatoodete ladustamine) järgi tuleb keskkonnamõju hindamise vajalikkuse eelhinnang anda kütuse ja keemiatoodete ladustamise valdkonda kuuluvate järgmiste tegevuste korral: vähemalt 100-tonnise kogumahutavusega gaasihoidla rajamine või laiendamine ja kasutamine; </w:t>
      </w:r>
      <w:proofErr w:type="spellStart"/>
      <w:r w:rsidRPr="5C1FB46E">
        <w:rPr>
          <w:color w:val="000000" w:themeColor="text1"/>
          <w:lang w:val="en-US"/>
        </w:rPr>
        <w:t>vähemalt</w:t>
      </w:r>
      <w:proofErr w:type="spellEnd"/>
      <w:r w:rsidRPr="5C1FB46E">
        <w:rPr>
          <w:color w:val="000000" w:themeColor="text1"/>
          <w:lang w:val="en-US"/>
        </w:rPr>
        <w:t xml:space="preserve"> 10 000-kuupmeetrise </w:t>
      </w:r>
      <w:proofErr w:type="spellStart"/>
      <w:r w:rsidRPr="5C1FB46E">
        <w:rPr>
          <w:color w:val="000000" w:themeColor="text1"/>
          <w:lang w:val="en-US"/>
        </w:rPr>
        <w:t>mahutavusega</w:t>
      </w:r>
      <w:proofErr w:type="spellEnd"/>
      <w:r w:rsidRPr="5C1FB46E">
        <w:rPr>
          <w:color w:val="000000" w:themeColor="text1"/>
          <w:lang w:val="en-US"/>
        </w:rPr>
        <w:t xml:space="preserve"> </w:t>
      </w:r>
      <w:proofErr w:type="spellStart"/>
      <w:r w:rsidRPr="5C1FB46E">
        <w:rPr>
          <w:color w:val="000000" w:themeColor="text1"/>
          <w:lang w:val="en-US"/>
        </w:rPr>
        <w:t>ehitise</w:t>
      </w:r>
      <w:proofErr w:type="spellEnd"/>
      <w:r w:rsidRPr="5C1FB46E">
        <w:rPr>
          <w:color w:val="000000" w:themeColor="text1"/>
          <w:lang w:val="en-US"/>
        </w:rPr>
        <w:t xml:space="preserve"> </w:t>
      </w:r>
      <w:proofErr w:type="spellStart"/>
      <w:r w:rsidRPr="5C1FB46E">
        <w:rPr>
          <w:color w:val="000000" w:themeColor="text1"/>
          <w:lang w:val="en-US"/>
        </w:rPr>
        <w:t>või</w:t>
      </w:r>
      <w:proofErr w:type="spellEnd"/>
      <w:r w:rsidRPr="5C1FB46E">
        <w:rPr>
          <w:color w:val="000000" w:themeColor="text1"/>
          <w:lang w:val="en-US"/>
        </w:rPr>
        <w:t xml:space="preserve"> </w:t>
      </w:r>
      <w:proofErr w:type="spellStart"/>
      <w:r w:rsidRPr="5C1FB46E">
        <w:rPr>
          <w:color w:val="000000" w:themeColor="text1"/>
          <w:lang w:val="en-US"/>
        </w:rPr>
        <w:t>ehitiste</w:t>
      </w:r>
      <w:proofErr w:type="spellEnd"/>
      <w:r w:rsidRPr="5C1FB46E">
        <w:rPr>
          <w:color w:val="000000" w:themeColor="text1"/>
          <w:lang w:val="en-US"/>
        </w:rPr>
        <w:t xml:space="preserve"> </w:t>
      </w:r>
      <w:proofErr w:type="spellStart"/>
      <w:r w:rsidRPr="5C1FB46E">
        <w:rPr>
          <w:color w:val="000000" w:themeColor="text1"/>
          <w:lang w:val="en-US"/>
        </w:rPr>
        <w:t>rajamine</w:t>
      </w:r>
      <w:proofErr w:type="spellEnd"/>
      <w:r w:rsidRPr="5C1FB46E">
        <w:rPr>
          <w:color w:val="000000" w:themeColor="text1"/>
          <w:lang w:val="en-US"/>
        </w:rPr>
        <w:t xml:space="preserve"> </w:t>
      </w:r>
      <w:proofErr w:type="spellStart"/>
      <w:r w:rsidRPr="5C1FB46E">
        <w:rPr>
          <w:color w:val="000000" w:themeColor="text1"/>
          <w:lang w:val="en-US"/>
        </w:rPr>
        <w:t>nafta</w:t>
      </w:r>
      <w:proofErr w:type="spellEnd"/>
      <w:r w:rsidRPr="5C1FB46E">
        <w:rPr>
          <w:color w:val="000000" w:themeColor="text1"/>
          <w:lang w:val="en-US"/>
        </w:rPr>
        <w:t xml:space="preserve">, </w:t>
      </w:r>
      <w:proofErr w:type="spellStart"/>
      <w:r w:rsidRPr="5C1FB46E">
        <w:rPr>
          <w:color w:val="000000" w:themeColor="text1"/>
          <w:lang w:val="en-US"/>
        </w:rPr>
        <w:t>naftakeemia</w:t>
      </w:r>
      <w:proofErr w:type="spellEnd"/>
      <w:r w:rsidRPr="5C1FB46E">
        <w:rPr>
          <w:color w:val="000000" w:themeColor="text1"/>
          <w:lang w:val="en-US"/>
        </w:rPr>
        <w:t xml:space="preserve">- </w:t>
      </w:r>
      <w:proofErr w:type="spellStart"/>
      <w:r w:rsidRPr="5C1FB46E">
        <w:rPr>
          <w:color w:val="000000" w:themeColor="text1"/>
          <w:lang w:val="en-US"/>
        </w:rPr>
        <w:t>või</w:t>
      </w:r>
      <w:proofErr w:type="spellEnd"/>
      <w:r w:rsidRPr="5C1FB46E">
        <w:rPr>
          <w:color w:val="000000" w:themeColor="text1"/>
          <w:lang w:val="en-US"/>
        </w:rPr>
        <w:t xml:space="preserve"> </w:t>
      </w:r>
      <w:proofErr w:type="spellStart"/>
      <w:r w:rsidRPr="5C1FB46E">
        <w:rPr>
          <w:color w:val="000000" w:themeColor="text1"/>
          <w:lang w:val="en-US"/>
        </w:rPr>
        <w:t>keemiatoodete</w:t>
      </w:r>
      <w:proofErr w:type="spellEnd"/>
      <w:r w:rsidRPr="5C1FB46E">
        <w:rPr>
          <w:color w:val="000000" w:themeColor="text1"/>
          <w:lang w:val="en-US"/>
        </w:rPr>
        <w:t xml:space="preserve"> </w:t>
      </w:r>
      <w:proofErr w:type="spellStart"/>
      <w:r w:rsidRPr="5C1FB46E">
        <w:rPr>
          <w:color w:val="000000" w:themeColor="text1"/>
          <w:lang w:val="en-US"/>
        </w:rPr>
        <w:t>ladustamiseks</w:t>
      </w:r>
      <w:proofErr w:type="spellEnd"/>
      <w:r w:rsidRPr="5C1FB46E">
        <w:rPr>
          <w:color w:val="000000" w:themeColor="text1"/>
          <w:lang w:val="en-US"/>
        </w:rPr>
        <w:t xml:space="preserve"> </w:t>
      </w:r>
      <w:proofErr w:type="spellStart"/>
      <w:r w:rsidRPr="5C1FB46E">
        <w:rPr>
          <w:color w:val="000000" w:themeColor="text1"/>
          <w:lang w:val="en-US"/>
        </w:rPr>
        <w:t>või</w:t>
      </w:r>
      <w:proofErr w:type="spellEnd"/>
      <w:r w:rsidRPr="5C1FB46E">
        <w:rPr>
          <w:color w:val="000000" w:themeColor="text1"/>
          <w:lang w:val="en-US"/>
        </w:rPr>
        <w:t xml:space="preserve"> </w:t>
      </w:r>
      <w:proofErr w:type="spellStart"/>
      <w:r w:rsidRPr="5C1FB46E">
        <w:rPr>
          <w:color w:val="000000" w:themeColor="text1"/>
          <w:lang w:val="en-US"/>
        </w:rPr>
        <w:t>vähemalt</w:t>
      </w:r>
      <w:proofErr w:type="spellEnd"/>
      <w:r w:rsidRPr="5C1FB46E">
        <w:rPr>
          <w:color w:val="000000" w:themeColor="text1"/>
          <w:lang w:val="en-US"/>
        </w:rPr>
        <w:t xml:space="preserve"> 10 000-kuupmeetrises </w:t>
      </w:r>
      <w:proofErr w:type="spellStart"/>
      <w:r w:rsidRPr="5C1FB46E">
        <w:rPr>
          <w:color w:val="000000" w:themeColor="text1"/>
          <w:lang w:val="en-US"/>
        </w:rPr>
        <w:t>mahus</w:t>
      </w:r>
      <w:proofErr w:type="spellEnd"/>
      <w:r w:rsidRPr="5C1FB46E">
        <w:rPr>
          <w:color w:val="000000" w:themeColor="text1"/>
          <w:lang w:val="en-US"/>
        </w:rPr>
        <w:t xml:space="preserve"> </w:t>
      </w:r>
      <w:proofErr w:type="spellStart"/>
      <w:r w:rsidRPr="5C1FB46E">
        <w:rPr>
          <w:color w:val="000000" w:themeColor="text1"/>
          <w:lang w:val="en-US"/>
        </w:rPr>
        <w:t>nafta</w:t>
      </w:r>
      <w:proofErr w:type="spellEnd"/>
      <w:r w:rsidRPr="5C1FB46E">
        <w:rPr>
          <w:color w:val="000000" w:themeColor="text1"/>
          <w:lang w:val="en-US"/>
        </w:rPr>
        <w:t xml:space="preserve">, </w:t>
      </w:r>
      <w:proofErr w:type="spellStart"/>
      <w:r w:rsidRPr="5C1FB46E">
        <w:rPr>
          <w:color w:val="000000" w:themeColor="text1"/>
          <w:lang w:val="en-US"/>
        </w:rPr>
        <w:t>naftakeemia</w:t>
      </w:r>
      <w:proofErr w:type="spellEnd"/>
      <w:r w:rsidRPr="5C1FB46E">
        <w:rPr>
          <w:color w:val="000000" w:themeColor="text1"/>
          <w:lang w:val="en-US"/>
        </w:rPr>
        <w:t xml:space="preserve">- </w:t>
      </w:r>
      <w:proofErr w:type="spellStart"/>
      <w:r w:rsidRPr="5C1FB46E">
        <w:rPr>
          <w:color w:val="000000" w:themeColor="text1"/>
          <w:lang w:val="en-US"/>
        </w:rPr>
        <w:t>või</w:t>
      </w:r>
      <w:proofErr w:type="spellEnd"/>
      <w:r w:rsidRPr="5C1FB46E">
        <w:rPr>
          <w:color w:val="000000" w:themeColor="text1"/>
          <w:lang w:val="en-US"/>
        </w:rPr>
        <w:t xml:space="preserve"> </w:t>
      </w:r>
      <w:proofErr w:type="spellStart"/>
      <w:r w:rsidRPr="5C1FB46E">
        <w:rPr>
          <w:color w:val="000000" w:themeColor="text1"/>
          <w:lang w:val="en-US"/>
        </w:rPr>
        <w:t>keemiatoodete</w:t>
      </w:r>
      <w:proofErr w:type="spellEnd"/>
      <w:r w:rsidRPr="5C1FB46E">
        <w:rPr>
          <w:color w:val="000000" w:themeColor="text1"/>
          <w:lang w:val="en-US"/>
        </w:rPr>
        <w:t xml:space="preserve"> </w:t>
      </w:r>
      <w:proofErr w:type="spellStart"/>
      <w:r w:rsidRPr="5C1FB46E">
        <w:rPr>
          <w:color w:val="000000" w:themeColor="text1"/>
          <w:lang w:val="en-US"/>
        </w:rPr>
        <w:t>laadimine</w:t>
      </w:r>
      <w:proofErr w:type="spellEnd"/>
      <w:r w:rsidRPr="5C1FB46E">
        <w:rPr>
          <w:color w:val="000000" w:themeColor="text1"/>
          <w:lang w:val="en-US"/>
        </w:rPr>
        <w:t xml:space="preserve">. </w:t>
      </w:r>
      <w:proofErr w:type="spellStart"/>
      <w:r w:rsidRPr="5C1FB46E">
        <w:rPr>
          <w:color w:val="000000" w:themeColor="text1"/>
          <w:lang w:val="en-US"/>
        </w:rPr>
        <w:t>Antud</w:t>
      </w:r>
      <w:proofErr w:type="spellEnd"/>
      <w:r w:rsidRPr="5C1FB46E">
        <w:rPr>
          <w:color w:val="000000" w:themeColor="text1"/>
          <w:lang w:val="en-US"/>
        </w:rPr>
        <w:t xml:space="preserve"> </w:t>
      </w:r>
      <w:proofErr w:type="spellStart"/>
      <w:r w:rsidRPr="5C1FB46E">
        <w:rPr>
          <w:color w:val="000000" w:themeColor="text1"/>
          <w:lang w:val="en-US"/>
        </w:rPr>
        <w:t>juhul</w:t>
      </w:r>
      <w:proofErr w:type="spellEnd"/>
      <w:r w:rsidRPr="5C1FB46E">
        <w:rPr>
          <w:color w:val="000000" w:themeColor="text1"/>
          <w:lang w:val="en-US"/>
        </w:rPr>
        <w:t xml:space="preserve"> on </w:t>
      </w:r>
      <w:proofErr w:type="spellStart"/>
      <w:r w:rsidRPr="5C1FB46E">
        <w:rPr>
          <w:color w:val="000000" w:themeColor="text1"/>
          <w:lang w:val="en-US"/>
        </w:rPr>
        <w:t>kogused</w:t>
      </w:r>
      <w:proofErr w:type="spellEnd"/>
      <w:r w:rsidRPr="5C1FB46E">
        <w:rPr>
          <w:color w:val="000000" w:themeColor="text1"/>
          <w:lang w:val="en-US"/>
        </w:rPr>
        <w:t xml:space="preserve"> </w:t>
      </w:r>
      <w:proofErr w:type="spellStart"/>
      <w:r w:rsidRPr="5C1FB46E">
        <w:rPr>
          <w:color w:val="000000" w:themeColor="text1"/>
          <w:lang w:val="en-US"/>
        </w:rPr>
        <w:t>kavandatava</w:t>
      </w:r>
      <w:proofErr w:type="spellEnd"/>
      <w:r w:rsidRPr="5C1FB46E">
        <w:rPr>
          <w:color w:val="000000" w:themeColor="text1"/>
          <w:lang w:val="en-US"/>
        </w:rPr>
        <w:t xml:space="preserve"> </w:t>
      </w:r>
      <w:proofErr w:type="spellStart"/>
      <w:r w:rsidRPr="5C1FB46E">
        <w:rPr>
          <w:color w:val="000000" w:themeColor="text1"/>
          <w:lang w:val="en-US"/>
        </w:rPr>
        <w:t>tankla</w:t>
      </w:r>
      <w:proofErr w:type="spellEnd"/>
      <w:r w:rsidRPr="5C1FB46E">
        <w:rPr>
          <w:color w:val="000000" w:themeColor="text1"/>
          <w:lang w:val="en-US"/>
        </w:rPr>
        <w:t xml:space="preserve"> </w:t>
      </w:r>
      <w:proofErr w:type="spellStart"/>
      <w:r w:rsidRPr="5C1FB46E">
        <w:rPr>
          <w:color w:val="000000" w:themeColor="text1"/>
          <w:lang w:val="en-US"/>
        </w:rPr>
        <w:t>puhul</w:t>
      </w:r>
      <w:proofErr w:type="spellEnd"/>
      <w:r w:rsidRPr="5C1FB46E">
        <w:rPr>
          <w:color w:val="000000" w:themeColor="text1"/>
          <w:lang w:val="en-US"/>
        </w:rPr>
        <w:t xml:space="preserve"> </w:t>
      </w:r>
      <w:proofErr w:type="spellStart"/>
      <w:r w:rsidRPr="5C1FB46E">
        <w:rPr>
          <w:color w:val="000000" w:themeColor="text1"/>
          <w:lang w:val="en-US"/>
        </w:rPr>
        <w:t>oluliselt</w:t>
      </w:r>
      <w:proofErr w:type="spellEnd"/>
      <w:r w:rsidRPr="5C1FB46E">
        <w:rPr>
          <w:color w:val="000000" w:themeColor="text1"/>
          <w:lang w:val="en-US"/>
        </w:rPr>
        <w:t xml:space="preserve"> </w:t>
      </w:r>
      <w:proofErr w:type="spellStart"/>
      <w:r w:rsidRPr="5C1FB46E">
        <w:rPr>
          <w:color w:val="000000" w:themeColor="text1"/>
          <w:lang w:val="en-US"/>
        </w:rPr>
        <w:t>väiksemad</w:t>
      </w:r>
      <w:proofErr w:type="spellEnd"/>
      <w:r w:rsidRPr="5C1FB46E">
        <w:rPr>
          <w:color w:val="000000" w:themeColor="text1"/>
          <w:lang w:val="en-US"/>
        </w:rPr>
        <w:t xml:space="preserve">, </w:t>
      </w:r>
      <w:proofErr w:type="spellStart"/>
      <w:r w:rsidRPr="5C1FB46E">
        <w:rPr>
          <w:color w:val="000000" w:themeColor="text1"/>
          <w:lang w:val="en-US"/>
        </w:rPr>
        <w:t>kuid</w:t>
      </w:r>
      <w:proofErr w:type="spellEnd"/>
      <w:r w:rsidRPr="5C1FB46E">
        <w:rPr>
          <w:color w:val="000000" w:themeColor="text1"/>
          <w:lang w:val="en-US"/>
        </w:rPr>
        <w:t xml:space="preserve"> </w:t>
      </w:r>
      <w:proofErr w:type="spellStart"/>
      <w:r w:rsidRPr="5C1FB46E">
        <w:rPr>
          <w:color w:val="000000" w:themeColor="text1"/>
          <w:lang w:val="en-US"/>
        </w:rPr>
        <w:t>eelhinnangu</w:t>
      </w:r>
      <w:proofErr w:type="spellEnd"/>
      <w:r w:rsidRPr="5C1FB46E">
        <w:rPr>
          <w:color w:val="000000" w:themeColor="text1"/>
          <w:lang w:val="en-US"/>
        </w:rPr>
        <w:t xml:space="preserve"> </w:t>
      </w:r>
      <w:proofErr w:type="spellStart"/>
      <w:r w:rsidRPr="5C1FB46E">
        <w:rPr>
          <w:color w:val="000000" w:themeColor="text1"/>
          <w:lang w:val="en-US"/>
        </w:rPr>
        <w:t>aluseks</w:t>
      </w:r>
      <w:proofErr w:type="spellEnd"/>
      <w:r w:rsidRPr="5C1FB46E">
        <w:rPr>
          <w:color w:val="000000" w:themeColor="text1"/>
          <w:lang w:val="en-US"/>
        </w:rPr>
        <w:t xml:space="preserve"> on </w:t>
      </w:r>
      <w:proofErr w:type="spellStart"/>
      <w:r w:rsidRPr="5C1FB46E">
        <w:rPr>
          <w:color w:val="000000" w:themeColor="text1"/>
          <w:lang w:val="en-US"/>
        </w:rPr>
        <w:t>PlanS</w:t>
      </w:r>
      <w:proofErr w:type="spellEnd"/>
      <w:r w:rsidRPr="5C1FB46E">
        <w:rPr>
          <w:color w:val="000000" w:themeColor="text1"/>
          <w:lang w:val="en-US"/>
        </w:rPr>
        <w:t xml:space="preserve"> § 124 </w:t>
      </w:r>
      <w:proofErr w:type="spellStart"/>
      <w:r w:rsidRPr="5C1FB46E">
        <w:rPr>
          <w:color w:val="000000" w:themeColor="text1"/>
          <w:lang w:val="en-US"/>
        </w:rPr>
        <w:t>lõige</w:t>
      </w:r>
      <w:proofErr w:type="spellEnd"/>
      <w:r w:rsidRPr="5C1FB46E">
        <w:rPr>
          <w:color w:val="000000" w:themeColor="text1"/>
          <w:lang w:val="en-US"/>
        </w:rPr>
        <w:t xml:space="preserve"> 6 </w:t>
      </w:r>
      <w:proofErr w:type="spellStart"/>
      <w:r w:rsidRPr="5C1FB46E">
        <w:rPr>
          <w:color w:val="000000" w:themeColor="text1"/>
          <w:lang w:val="en-US"/>
        </w:rPr>
        <w:t>ehk</w:t>
      </w:r>
      <w:proofErr w:type="spellEnd"/>
      <w:r w:rsidRPr="5C1FB46E">
        <w:rPr>
          <w:color w:val="000000" w:themeColor="text1"/>
          <w:lang w:val="en-US"/>
        </w:rPr>
        <w:t xml:space="preserve"> </w:t>
      </w:r>
      <w:proofErr w:type="spellStart"/>
      <w:r w:rsidRPr="5C1FB46E">
        <w:rPr>
          <w:color w:val="000000" w:themeColor="text1"/>
          <w:lang w:val="en-US"/>
        </w:rPr>
        <w:t>keskkonnamõju</w:t>
      </w:r>
      <w:proofErr w:type="spellEnd"/>
      <w:r w:rsidRPr="5C1FB46E">
        <w:rPr>
          <w:color w:val="000000" w:themeColor="text1"/>
          <w:lang w:val="en-US"/>
        </w:rPr>
        <w:t xml:space="preserve"> </w:t>
      </w:r>
      <w:proofErr w:type="spellStart"/>
      <w:r w:rsidRPr="5C1FB46E">
        <w:rPr>
          <w:color w:val="000000" w:themeColor="text1"/>
          <w:lang w:val="en-US"/>
        </w:rPr>
        <w:t>strateegilise</w:t>
      </w:r>
      <w:proofErr w:type="spellEnd"/>
      <w:r w:rsidRPr="5C1FB46E">
        <w:rPr>
          <w:color w:val="000000" w:themeColor="text1"/>
          <w:lang w:val="en-US"/>
        </w:rPr>
        <w:t xml:space="preserve"> </w:t>
      </w:r>
      <w:proofErr w:type="spellStart"/>
      <w:r w:rsidRPr="5C1FB46E">
        <w:rPr>
          <w:color w:val="000000" w:themeColor="text1"/>
          <w:lang w:val="en-US"/>
        </w:rPr>
        <w:t>hindamise</w:t>
      </w:r>
      <w:proofErr w:type="spellEnd"/>
      <w:r w:rsidRPr="5C1FB46E">
        <w:rPr>
          <w:color w:val="000000" w:themeColor="text1"/>
          <w:lang w:val="en-US"/>
        </w:rPr>
        <w:t xml:space="preserve"> </w:t>
      </w:r>
      <w:proofErr w:type="spellStart"/>
      <w:r w:rsidRPr="5C1FB46E">
        <w:rPr>
          <w:color w:val="000000" w:themeColor="text1"/>
          <w:lang w:val="en-US"/>
        </w:rPr>
        <w:t>kaalumine</w:t>
      </w:r>
      <w:proofErr w:type="spellEnd"/>
      <w:r w:rsidRPr="5C1FB46E">
        <w:rPr>
          <w:color w:val="000000" w:themeColor="text1"/>
          <w:lang w:val="en-US"/>
        </w:rPr>
        <w:t xml:space="preserve"> on </w:t>
      </w:r>
      <w:proofErr w:type="spellStart"/>
      <w:r w:rsidRPr="5C1FB46E">
        <w:rPr>
          <w:color w:val="000000" w:themeColor="text1"/>
          <w:lang w:val="en-US"/>
        </w:rPr>
        <w:t>vajalik</w:t>
      </w:r>
      <w:proofErr w:type="spellEnd"/>
      <w:r w:rsidRPr="5C1FB46E">
        <w:rPr>
          <w:color w:val="000000" w:themeColor="text1"/>
          <w:lang w:val="en-US"/>
        </w:rPr>
        <w:t xml:space="preserve"> § 142 </w:t>
      </w:r>
      <w:proofErr w:type="spellStart"/>
      <w:r w:rsidRPr="5C1FB46E">
        <w:rPr>
          <w:color w:val="000000" w:themeColor="text1"/>
          <w:lang w:val="en-US"/>
        </w:rPr>
        <w:t>nimetatud</w:t>
      </w:r>
      <w:proofErr w:type="spellEnd"/>
      <w:r w:rsidRPr="5C1FB46E">
        <w:rPr>
          <w:color w:val="000000" w:themeColor="text1"/>
          <w:lang w:val="en-US"/>
        </w:rPr>
        <w:t xml:space="preserve"> </w:t>
      </w:r>
      <w:proofErr w:type="spellStart"/>
      <w:r w:rsidRPr="5C1FB46E">
        <w:rPr>
          <w:color w:val="000000" w:themeColor="text1"/>
          <w:lang w:val="en-US"/>
        </w:rPr>
        <w:t>detailplaneeringu</w:t>
      </w:r>
      <w:proofErr w:type="spellEnd"/>
      <w:r w:rsidRPr="5C1FB46E">
        <w:rPr>
          <w:color w:val="000000" w:themeColor="text1"/>
          <w:lang w:val="en-US"/>
        </w:rPr>
        <w:t xml:space="preserve"> (</w:t>
      </w:r>
      <w:proofErr w:type="spellStart"/>
      <w:r w:rsidRPr="5C1FB46E">
        <w:rPr>
          <w:color w:val="000000" w:themeColor="text1"/>
          <w:lang w:val="en-US"/>
        </w:rPr>
        <w:t>ehk</w:t>
      </w:r>
      <w:proofErr w:type="spellEnd"/>
      <w:r w:rsidRPr="5C1FB46E">
        <w:rPr>
          <w:color w:val="000000" w:themeColor="text1"/>
          <w:lang w:val="en-US"/>
        </w:rPr>
        <w:t xml:space="preserve"> </w:t>
      </w:r>
      <w:proofErr w:type="spellStart"/>
      <w:r w:rsidRPr="5C1FB46E">
        <w:rPr>
          <w:color w:val="000000" w:themeColor="text1"/>
          <w:lang w:val="en-US"/>
        </w:rPr>
        <w:t>üldplaneeringut</w:t>
      </w:r>
      <w:proofErr w:type="spellEnd"/>
      <w:r w:rsidRPr="5C1FB46E">
        <w:rPr>
          <w:color w:val="000000" w:themeColor="text1"/>
          <w:lang w:val="en-US"/>
        </w:rPr>
        <w:t xml:space="preserve"> </w:t>
      </w:r>
      <w:proofErr w:type="spellStart"/>
      <w:r w:rsidRPr="5C1FB46E">
        <w:rPr>
          <w:color w:val="000000" w:themeColor="text1"/>
          <w:lang w:val="en-US"/>
        </w:rPr>
        <w:t>muutva</w:t>
      </w:r>
      <w:proofErr w:type="spellEnd"/>
      <w:r w:rsidRPr="5C1FB46E">
        <w:rPr>
          <w:color w:val="000000" w:themeColor="text1"/>
          <w:lang w:val="en-US"/>
        </w:rPr>
        <w:t xml:space="preserve"> </w:t>
      </w:r>
      <w:proofErr w:type="spellStart"/>
      <w:r w:rsidRPr="5C1FB46E">
        <w:rPr>
          <w:color w:val="000000" w:themeColor="text1"/>
          <w:lang w:val="en-US"/>
        </w:rPr>
        <w:t>detailplaneeringu</w:t>
      </w:r>
      <w:proofErr w:type="spellEnd"/>
      <w:r w:rsidRPr="5C1FB46E">
        <w:rPr>
          <w:color w:val="000000" w:themeColor="text1"/>
          <w:lang w:val="en-US"/>
        </w:rPr>
        <w:t xml:space="preserve">) </w:t>
      </w:r>
      <w:proofErr w:type="spellStart"/>
      <w:r w:rsidRPr="5C1FB46E">
        <w:rPr>
          <w:color w:val="000000" w:themeColor="text1"/>
          <w:lang w:val="en-US"/>
        </w:rPr>
        <w:t>koostamisel</w:t>
      </w:r>
      <w:proofErr w:type="spellEnd"/>
      <w:r w:rsidRPr="5C1FB46E">
        <w:rPr>
          <w:color w:val="000000" w:themeColor="text1"/>
          <w:lang w:val="en-US"/>
        </w:rPr>
        <w:t>.</w:t>
      </w:r>
    </w:p>
    <w:p w14:paraId="6FFB886D" w14:textId="70BEDCD0" w:rsidR="00B24092" w:rsidRPr="00DA06EA" w:rsidRDefault="49291EB2" w:rsidP="5C1FB46E">
      <w:pPr>
        <w:pStyle w:val="Vahedeta"/>
        <w:spacing w:before="120" w:line="259" w:lineRule="auto"/>
        <w:jc w:val="both"/>
        <w:rPr>
          <w:color w:val="000000" w:themeColor="text1"/>
        </w:rPr>
      </w:pPr>
      <w:proofErr w:type="spellStart"/>
      <w:r w:rsidRPr="5C1FB46E">
        <w:rPr>
          <w:color w:val="000000" w:themeColor="text1"/>
        </w:rPr>
        <w:t>PlanS</w:t>
      </w:r>
      <w:proofErr w:type="spellEnd"/>
      <w:r w:rsidRPr="5C1FB46E">
        <w:rPr>
          <w:color w:val="000000" w:themeColor="text1"/>
        </w:rPr>
        <w:t xml:space="preserve"> § 142 lõige 6 ja </w:t>
      </w:r>
      <w:proofErr w:type="spellStart"/>
      <w:r w:rsidRPr="5C1FB46E">
        <w:rPr>
          <w:color w:val="000000" w:themeColor="text1"/>
          <w:lang w:val="en-US"/>
        </w:rPr>
        <w:t>KeHJS</w:t>
      </w:r>
      <w:proofErr w:type="spellEnd"/>
      <w:r w:rsidRPr="5C1FB46E">
        <w:rPr>
          <w:color w:val="000000" w:themeColor="text1"/>
          <w:lang w:val="en-US"/>
        </w:rPr>
        <w:t xml:space="preserve"> § 33 </w:t>
      </w:r>
      <w:proofErr w:type="spellStart"/>
      <w:r w:rsidRPr="5C1FB46E">
        <w:rPr>
          <w:color w:val="000000" w:themeColor="text1"/>
          <w:lang w:val="en-US"/>
        </w:rPr>
        <w:t>lõike</w:t>
      </w:r>
      <w:proofErr w:type="spellEnd"/>
      <w:r w:rsidRPr="5C1FB46E">
        <w:rPr>
          <w:color w:val="000000" w:themeColor="text1"/>
          <w:lang w:val="en-US"/>
        </w:rPr>
        <w:t xml:space="preserve"> 2 </w:t>
      </w:r>
      <w:proofErr w:type="spellStart"/>
      <w:r w:rsidRPr="5C1FB46E">
        <w:rPr>
          <w:color w:val="000000" w:themeColor="text1"/>
          <w:lang w:val="en-US"/>
        </w:rPr>
        <w:t>punkt</w:t>
      </w:r>
      <w:proofErr w:type="spellEnd"/>
      <w:r w:rsidRPr="5C1FB46E">
        <w:rPr>
          <w:color w:val="000000" w:themeColor="text1"/>
          <w:lang w:val="en-US"/>
        </w:rPr>
        <w:t xml:space="preserve"> 3 </w:t>
      </w:r>
      <w:r w:rsidRPr="5C1FB46E">
        <w:rPr>
          <w:color w:val="000000" w:themeColor="text1"/>
        </w:rPr>
        <w:t xml:space="preserve">sätestavad, et üldplaneeringu muutmise ettepanekut sisaldava detailplaneeringu koostamisel tuleb anda eelhinnang ja kaaluda keskkonnamõju strateegilist hindamist, lähtudes </w:t>
      </w:r>
      <w:proofErr w:type="spellStart"/>
      <w:r w:rsidRPr="5C1FB46E">
        <w:rPr>
          <w:color w:val="000000" w:themeColor="text1"/>
        </w:rPr>
        <w:t>KeHJS</w:t>
      </w:r>
      <w:proofErr w:type="spellEnd"/>
      <w:r w:rsidRPr="5C1FB46E">
        <w:rPr>
          <w:color w:val="000000" w:themeColor="text1"/>
        </w:rPr>
        <w:t xml:space="preserve"> § 33 lõigetes 4 ja 5 sätestatud kriteeriumidest ning § 33 lõike 6 kohaste asjaomaste asutuste seisukohtadest.</w:t>
      </w:r>
    </w:p>
    <w:p w14:paraId="73FF03D1" w14:textId="07B8BC35" w:rsidR="00B24092" w:rsidRPr="00DA06EA" w:rsidRDefault="4DAB8481" w:rsidP="5C1FB46E">
      <w:pPr>
        <w:pStyle w:val="Vahedeta"/>
        <w:spacing w:before="120" w:line="259" w:lineRule="auto"/>
        <w:jc w:val="both"/>
        <w:rPr>
          <w:color w:val="000000" w:themeColor="text1"/>
        </w:rPr>
      </w:pPr>
      <w:r w:rsidRPr="5C1FB46E">
        <w:rPr>
          <w:color w:val="000000" w:themeColor="text1"/>
        </w:rPr>
        <w:t xml:space="preserve">KSH eelhinnangu </w:t>
      </w:r>
      <w:r w:rsidR="60010519" w:rsidRPr="5C1FB46E">
        <w:rPr>
          <w:color w:val="000000" w:themeColor="text1"/>
        </w:rPr>
        <w:t>koostas</w:t>
      </w:r>
      <w:r w:rsidR="6BCDA58E" w:rsidRPr="5C1FB46E">
        <w:rPr>
          <w:color w:val="000000" w:themeColor="text1"/>
        </w:rPr>
        <w:t>id</w:t>
      </w:r>
      <w:r w:rsidR="60010519" w:rsidRPr="5C1FB46E">
        <w:rPr>
          <w:color w:val="000000" w:themeColor="text1"/>
        </w:rPr>
        <w:t xml:space="preserve"> </w:t>
      </w:r>
      <w:r w:rsidR="647713E1" w:rsidRPr="5C1FB46E">
        <w:rPr>
          <w:color w:val="000000" w:themeColor="text1"/>
        </w:rPr>
        <w:t>Kose Vallavalitsuse arhitekt</w:t>
      </w:r>
      <w:r w:rsidR="72851638" w:rsidRPr="5C1FB46E">
        <w:rPr>
          <w:color w:val="000000" w:themeColor="text1"/>
        </w:rPr>
        <w:t>-planeerija</w:t>
      </w:r>
      <w:r w:rsidR="647713E1" w:rsidRPr="5C1FB46E">
        <w:rPr>
          <w:color w:val="000000" w:themeColor="text1"/>
        </w:rPr>
        <w:t xml:space="preserve"> </w:t>
      </w:r>
      <w:r w:rsidR="4B5AEE93" w:rsidRPr="5C1FB46E">
        <w:rPr>
          <w:color w:val="000000" w:themeColor="text1"/>
        </w:rPr>
        <w:t>Siiri Hunt</w:t>
      </w:r>
      <w:r w:rsidR="5DCA79B4" w:rsidRPr="5C1FB46E">
        <w:rPr>
          <w:color w:val="000000" w:themeColor="text1"/>
        </w:rPr>
        <w:t xml:space="preserve"> ja keskkonnanõunik Taimar Lossmann.</w:t>
      </w:r>
      <w:r w:rsidR="5BA0C20A" w:rsidRPr="5C1FB46E">
        <w:rPr>
          <w:color w:val="000000" w:themeColor="text1"/>
        </w:rPr>
        <w:t xml:space="preserve"> </w:t>
      </w:r>
    </w:p>
    <w:p w14:paraId="6BCB9773" w14:textId="389878A6" w:rsidR="00B24092" w:rsidRPr="00DA06EA" w:rsidRDefault="5BA0C20A" w:rsidP="5C1FB46E">
      <w:pPr>
        <w:pStyle w:val="Vahedeta"/>
        <w:spacing w:before="120" w:line="259" w:lineRule="auto"/>
        <w:jc w:val="both"/>
        <w:rPr>
          <w:color w:val="000000" w:themeColor="text1"/>
          <w:lang w:val="en-US"/>
        </w:rPr>
      </w:pPr>
      <w:proofErr w:type="spellStart"/>
      <w:r w:rsidRPr="5C1FB46E">
        <w:rPr>
          <w:color w:val="000000" w:themeColor="text1"/>
          <w:lang w:val="en-US"/>
        </w:rPr>
        <w:t>Kasutatud</w:t>
      </w:r>
      <w:proofErr w:type="spellEnd"/>
      <w:r w:rsidRPr="5C1FB46E">
        <w:rPr>
          <w:color w:val="000000" w:themeColor="text1"/>
          <w:lang w:val="en-US"/>
        </w:rPr>
        <w:t xml:space="preserve"> </w:t>
      </w:r>
      <w:proofErr w:type="spellStart"/>
      <w:r w:rsidR="4A4AA3AD" w:rsidRPr="5C1FB46E">
        <w:rPr>
          <w:color w:val="000000" w:themeColor="text1"/>
          <w:lang w:val="en-US"/>
        </w:rPr>
        <w:t>materjalid</w:t>
      </w:r>
      <w:proofErr w:type="spellEnd"/>
      <w:r w:rsidR="4A4AA3AD" w:rsidRPr="5C1FB46E">
        <w:rPr>
          <w:color w:val="000000" w:themeColor="text1"/>
          <w:lang w:val="en-US"/>
        </w:rPr>
        <w:t>:</w:t>
      </w:r>
    </w:p>
    <w:p w14:paraId="2137C8F3" w14:textId="26088359" w:rsidR="00B24092" w:rsidRPr="00DA06EA" w:rsidRDefault="5BA0C20A" w:rsidP="5C1FB46E">
      <w:pPr>
        <w:pStyle w:val="ListParagraph1"/>
        <w:numPr>
          <w:ilvl w:val="0"/>
          <w:numId w:val="2"/>
        </w:numPr>
        <w:spacing w:after="0" w:line="240" w:lineRule="auto"/>
        <w:jc w:val="both"/>
        <w:rPr>
          <w:rFonts w:ascii="Times New Roman" w:eastAsia="Times New Roman" w:hAnsi="Times New Roman" w:cs="Times New Roman"/>
          <w:sz w:val="24"/>
          <w:szCs w:val="24"/>
          <w:lang w:val="en-US"/>
        </w:rPr>
      </w:pPr>
      <w:r w:rsidRPr="5C1FB46E">
        <w:rPr>
          <w:rFonts w:ascii="Times New Roman" w:hAnsi="Times New Roman" w:cs="Times New Roman"/>
          <w:sz w:val="24"/>
          <w:szCs w:val="24"/>
        </w:rPr>
        <w:t xml:space="preserve">Maa-ameti </w:t>
      </w:r>
      <w:proofErr w:type="spellStart"/>
      <w:r w:rsidRPr="5C1FB46E">
        <w:rPr>
          <w:rFonts w:ascii="Times New Roman" w:hAnsi="Times New Roman" w:cs="Times New Roman"/>
          <w:sz w:val="24"/>
          <w:szCs w:val="24"/>
        </w:rPr>
        <w:t>geoportaal</w:t>
      </w:r>
      <w:proofErr w:type="spellEnd"/>
      <w:r w:rsidR="37A02955" w:rsidRPr="5C1FB46E">
        <w:rPr>
          <w:rFonts w:ascii="Times New Roman" w:hAnsi="Times New Roman" w:cs="Times New Roman"/>
          <w:sz w:val="24"/>
          <w:szCs w:val="24"/>
        </w:rPr>
        <w:t>;</w:t>
      </w:r>
    </w:p>
    <w:p w14:paraId="181E5872" w14:textId="2F3E2D21" w:rsidR="00B24092" w:rsidRPr="00DA06EA" w:rsidRDefault="51290168" w:rsidP="5C1FB46E">
      <w:pPr>
        <w:pStyle w:val="ListParagraph1"/>
        <w:numPr>
          <w:ilvl w:val="0"/>
          <w:numId w:val="2"/>
        </w:numPr>
        <w:spacing w:after="0" w:line="240" w:lineRule="auto"/>
        <w:jc w:val="both"/>
        <w:rPr>
          <w:rFonts w:ascii="Times New Roman" w:hAnsi="Times New Roman" w:cs="Times New Roman"/>
          <w:sz w:val="24"/>
          <w:szCs w:val="24"/>
        </w:rPr>
      </w:pPr>
      <w:r w:rsidRPr="5C1FB46E">
        <w:rPr>
          <w:rFonts w:ascii="Times New Roman" w:hAnsi="Times New Roman" w:cs="Times New Roman"/>
          <w:sz w:val="24"/>
          <w:szCs w:val="24"/>
        </w:rPr>
        <w:t>Kose valla üldplaneering;</w:t>
      </w:r>
    </w:p>
    <w:p w14:paraId="04EAC7FC" w14:textId="04CC10D5" w:rsidR="00B24092" w:rsidRPr="00DA06EA" w:rsidRDefault="5BA0C20A" w:rsidP="5C1FB46E">
      <w:pPr>
        <w:pStyle w:val="ListParagraph1"/>
        <w:numPr>
          <w:ilvl w:val="0"/>
          <w:numId w:val="2"/>
        </w:numPr>
        <w:spacing w:after="0" w:line="240" w:lineRule="auto"/>
        <w:jc w:val="both"/>
        <w:rPr>
          <w:rFonts w:ascii="Times New Roman" w:eastAsia="Times New Roman" w:hAnsi="Times New Roman" w:cs="Times New Roman"/>
          <w:sz w:val="24"/>
          <w:szCs w:val="24"/>
          <w:lang w:val="en-US"/>
        </w:rPr>
      </w:pPr>
      <w:r w:rsidRPr="5C1FB46E">
        <w:rPr>
          <w:rFonts w:ascii="Times New Roman" w:eastAsia="Times New Roman" w:hAnsi="Times New Roman" w:cs="Times New Roman"/>
          <w:color w:val="000000" w:themeColor="text1"/>
          <w:sz w:val="24"/>
          <w:szCs w:val="24"/>
          <w:lang w:val="en-US" w:eastAsia="et-EE"/>
        </w:rPr>
        <w:t xml:space="preserve">OÜ Lemma KSH </w:t>
      </w:r>
      <w:proofErr w:type="spellStart"/>
      <w:r w:rsidRPr="5C1FB46E">
        <w:rPr>
          <w:rFonts w:ascii="Times New Roman" w:eastAsia="Times New Roman" w:hAnsi="Times New Roman" w:cs="Times New Roman"/>
          <w:color w:val="000000" w:themeColor="text1"/>
          <w:sz w:val="24"/>
          <w:szCs w:val="24"/>
          <w:lang w:val="en-US" w:eastAsia="et-EE"/>
        </w:rPr>
        <w:t>ekspert</w:t>
      </w:r>
      <w:proofErr w:type="spellEnd"/>
      <w:r w:rsidRPr="5C1FB46E">
        <w:rPr>
          <w:rFonts w:ascii="Times New Roman" w:eastAsia="Times New Roman" w:hAnsi="Times New Roman" w:cs="Times New Roman"/>
          <w:color w:val="000000" w:themeColor="text1"/>
          <w:sz w:val="24"/>
          <w:szCs w:val="24"/>
          <w:lang w:val="en-US" w:eastAsia="et-EE"/>
        </w:rPr>
        <w:t xml:space="preserve"> Mihkel </w:t>
      </w:r>
      <w:proofErr w:type="spellStart"/>
      <w:r w:rsidRPr="5C1FB46E">
        <w:rPr>
          <w:rFonts w:ascii="Times New Roman" w:eastAsia="Times New Roman" w:hAnsi="Times New Roman" w:cs="Times New Roman"/>
          <w:color w:val="000000" w:themeColor="text1"/>
          <w:sz w:val="24"/>
          <w:szCs w:val="24"/>
          <w:lang w:val="en-US" w:eastAsia="et-EE"/>
        </w:rPr>
        <w:t>Vaarik</w:t>
      </w:r>
      <w:r w:rsidR="686F510B" w:rsidRPr="5C1FB46E">
        <w:rPr>
          <w:rFonts w:ascii="Times New Roman" w:eastAsia="Times New Roman" w:hAnsi="Times New Roman" w:cs="Times New Roman"/>
          <w:color w:val="000000" w:themeColor="text1"/>
          <w:sz w:val="24"/>
          <w:szCs w:val="24"/>
          <w:lang w:val="en-US" w:eastAsia="et-EE"/>
        </w:rPr>
        <w:t>u</w:t>
      </w:r>
      <w:proofErr w:type="spellEnd"/>
      <w:r w:rsidRPr="5C1FB46E">
        <w:rPr>
          <w:rFonts w:ascii="Times New Roman" w:eastAsia="Times New Roman" w:hAnsi="Times New Roman" w:cs="Times New Roman"/>
          <w:color w:val="000000" w:themeColor="text1"/>
          <w:sz w:val="24"/>
          <w:szCs w:val="24"/>
          <w:lang w:val="en-US" w:eastAsia="et-EE"/>
        </w:rPr>
        <w:t xml:space="preserve"> </w:t>
      </w:r>
      <w:r w:rsidRPr="5C1FB46E">
        <w:rPr>
          <w:rFonts w:ascii="Times New Roman" w:eastAsia="Times New Roman" w:hAnsi="Times New Roman" w:cs="Times New Roman"/>
          <w:sz w:val="24"/>
          <w:szCs w:val="24"/>
          <w:lang w:val="en-US"/>
        </w:rPr>
        <w:t>24.03.2025</w:t>
      </w:r>
      <w:r w:rsidR="14614511" w:rsidRPr="5C1FB46E">
        <w:rPr>
          <w:rFonts w:ascii="Times New Roman" w:eastAsia="Times New Roman" w:hAnsi="Times New Roman" w:cs="Times New Roman"/>
          <w:sz w:val="24"/>
          <w:szCs w:val="24"/>
          <w:lang w:val="en-US"/>
        </w:rPr>
        <w:t xml:space="preserve">. a </w:t>
      </w:r>
      <w:proofErr w:type="spellStart"/>
      <w:r w:rsidR="14614511" w:rsidRPr="5C1FB46E">
        <w:rPr>
          <w:rFonts w:ascii="Times New Roman" w:eastAsia="Times New Roman" w:hAnsi="Times New Roman" w:cs="Times New Roman"/>
          <w:sz w:val="24"/>
          <w:szCs w:val="24"/>
          <w:lang w:val="en-US"/>
        </w:rPr>
        <w:t>koostatud</w:t>
      </w:r>
      <w:proofErr w:type="spellEnd"/>
      <w:r w:rsidR="14614511" w:rsidRPr="5C1FB46E">
        <w:rPr>
          <w:rFonts w:ascii="Times New Roman" w:eastAsia="Times New Roman" w:hAnsi="Times New Roman" w:cs="Times New Roman"/>
          <w:sz w:val="24"/>
          <w:szCs w:val="24"/>
          <w:lang w:val="en-US"/>
        </w:rPr>
        <w:t xml:space="preserve"> </w:t>
      </w:r>
      <w:r w:rsidRPr="5C1FB46E">
        <w:rPr>
          <w:rFonts w:ascii="Times New Roman" w:eastAsia="Times New Roman" w:hAnsi="Times New Roman" w:cs="Times New Roman"/>
          <w:color w:val="000000" w:themeColor="text1"/>
          <w:sz w:val="24"/>
          <w:szCs w:val="24"/>
          <w:lang w:val="en-US" w:eastAsia="et-EE"/>
        </w:rPr>
        <w:t>“</w:t>
      </w:r>
      <w:r w:rsidRPr="5C1FB46E">
        <w:rPr>
          <w:rFonts w:ascii="Times New Roman" w:eastAsia="Times New Roman" w:hAnsi="Times New Roman" w:cs="Times New Roman"/>
          <w:sz w:val="24"/>
          <w:szCs w:val="24"/>
          <w:lang w:val="en-US"/>
        </w:rPr>
        <w:t xml:space="preserve">Kose </w:t>
      </w:r>
      <w:proofErr w:type="spellStart"/>
      <w:r w:rsidRPr="5C1FB46E">
        <w:rPr>
          <w:rFonts w:ascii="Times New Roman" w:eastAsia="Times New Roman" w:hAnsi="Times New Roman" w:cs="Times New Roman"/>
          <w:sz w:val="24"/>
          <w:szCs w:val="24"/>
          <w:lang w:val="en-US"/>
        </w:rPr>
        <w:t>alevikus</w:t>
      </w:r>
      <w:proofErr w:type="spellEnd"/>
      <w:r w:rsidRPr="5C1FB46E">
        <w:rPr>
          <w:rFonts w:ascii="Times New Roman" w:eastAsia="Times New Roman" w:hAnsi="Times New Roman" w:cs="Times New Roman"/>
          <w:sz w:val="24"/>
          <w:szCs w:val="24"/>
          <w:lang w:val="en-US"/>
        </w:rPr>
        <w:t xml:space="preserve"> Ujula </w:t>
      </w:r>
      <w:proofErr w:type="spellStart"/>
      <w:r w:rsidRPr="5C1FB46E">
        <w:rPr>
          <w:rFonts w:ascii="Times New Roman" w:eastAsia="Times New Roman" w:hAnsi="Times New Roman" w:cs="Times New Roman"/>
          <w:sz w:val="24"/>
          <w:szCs w:val="24"/>
          <w:lang w:val="en-US"/>
        </w:rPr>
        <w:t>tn</w:t>
      </w:r>
      <w:proofErr w:type="spellEnd"/>
      <w:r w:rsidRPr="5C1FB46E">
        <w:rPr>
          <w:rFonts w:ascii="Times New Roman" w:eastAsia="Times New Roman" w:hAnsi="Times New Roman" w:cs="Times New Roman"/>
          <w:sz w:val="24"/>
          <w:szCs w:val="24"/>
          <w:lang w:val="en-US"/>
        </w:rPr>
        <w:t xml:space="preserve"> 2 </w:t>
      </w:r>
      <w:proofErr w:type="spellStart"/>
      <w:r w:rsidRPr="5C1FB46E">
        <w:rPr>
          <w:rFonts w:ascii="Times New Roman" w:eastAsia="Times New Roman" w:hAnsi="Times New Roman" w:cs="Times New Roman"/>
          <w:sz w:val="24"/>
          <w:szCs w:val="24"/>
          <w:lang w:val="en-US"/>
        </w:rPr>
        <w:t>katastriüksuse</w:t>
      </w:r>
      <w:proofErr w:type="spellEnd"/>
      <w:r w:rsidRPr="5C1FB46E">
        <w:rPr>
          <w:rFonts w:ascii="Times New Roman" w:eastAsia="Times New Roman" w:hAnsi="Times New Roman" w:cs="Times New Roman"/>
          <w:sz w:val="24"/>
          <w:szCs w:val="24"/>
          <w:lang w:val="en-US"/>
        </w:rPr>
        <w:t xml:space="preserve"> ja </w:t>
      </w:r>
      <w:proofErr w:type="spellStart"/>
      <w:r w:rsidRPr="5C1FB46E">
        <w:rPr>
          <w:rFonts w:ascii="Times New Roman" w:eastAsia="Times New Roman" w:hAnsi="Times New Roman" w:cs="Times New Roman"/>
          <w:sz w:val="24"/>
          <w:szCs w:val="24"/>
          <w:lang w:val="en-US"/>
        </w:rPr>
        <w:t>lähiala</w:t>
      </w:r>
      <w:proofErr w:type="spellEnd"/>
      <w:r w:rsidRPr="5C1FB46E">
        <w:rPr>
          <w:rFonts w:ascii="Times New Roman" w:eastAsia="Times New Roman" w:hAnsi="Times New Roman" w:cs="Times New Roman"/>
          <w:sz w:val="24"/>
          <w:szCs w:val="24"/>
          <w:lang w:val="en-US"/>
        </w:rPr>
        <w:t xml:space="preserve"> </w:t>
      </w:r>
      <w:proofErr w:type="spellStart"/>
      <w:r w:rsidRPr="5C1FB46E">
        <w:rPr>
          <w:rFonts w:ascii="Times New Roman" w:eastAsia="Times New Roman" w:hAnsi="Times New Roman" w:cs="Times New Roman"/>
          <w:sz w:val="24"/>
          <w:szCs w:val="24"/>
          <w:lang w:val="en-US"/>
        </w:rPr>
        <w:t>detailplaneeringu</w:t>
      </w:r>
      <w:proofErr w:type="spellEnd"/>
      <w:r w:rsidRPr="5C1FB46E">
        <w:rPr>
          <w:rFonts w:ascii="Times New Roman" w:eastAsia="Times New Roman" w:hAnsi="Times New Roman" w:cs="Times New Roman"/>
          <w:sz w:val="24"/>
          <w:szCs w:val="24"/>
          <w:lang w:val="en-US"/>
        </w:rPr>
        <w:t xml:space="preserve"> </w:t>
      </w:r>
      <w:proofErr w:type="spellStart"/>
      <w:r w:rsidRPr="5C1FB46E">
        <w:rPr>
          <w:rFonts w:ascii="Times New Roman" w:eastAsia="Times New Roman" w:hAnsi="Times New Roman" w:cs="Times New Roman"/>
          <w:sz w:val="24"/>
          <w:szCs w:val="24"/>
          <w:lang w:val="en-US"/>
        </w:rPr>
        <w:t>keskkonnamõju</w:t>
      </w:r>
      <w:proofErr w:type="spellEnd"/>
      <w:r w:rsidRPr="5C1FB46E">
        <w:rPr>
          <w:rFonts w:ascii="Times New Roman" w:eastAsia="Times New Roman" w:hAnsi="Times New Roman" w:cs="Times New Roman"/>
          <w:sz w:val="24"/>
          <w:szCs w:val="24"/>
          <w:lang w:val="en-US"/>
        </w:rPr>
        <w:t xml:space="preserve"> </w:t>
      </w:r>
      <w:proofErr w:type="spellStart"/>
      <w:r w:rsidRPr="5C1FB46E">
        <w:rPr>
          <w:rFonts w:ascii="Times New Roman" w:eastAsia="Times New Roman" w:hAnsi="Times New Roman" w:cs="Times New Roman"/>
          <w:sz w:val="24"/>
          <w:szCs w:val="24"/>
          <w:lang w:val="en-US"/>
        </w:rPr>
        <w:t>strateegilise</w:t>
      </w:r>
      <w:proofErr w:type="spellEnd"/>
      <w:r w:rsidRPr="5C1FB46E">
        <w:rPr>
          <w:rFonts w:ascii="Times New Roman" w:eastAsia="Times New Roman" w:hAnsi="Times New Roman" w:cs="Times New Roman"/>
          <w:sz w:val="24"/>
          <w:szCs w:val="24"/>
          <w:lang w:val="en-US"/>
        </w:rPr>
        <w:t xml:space="preserve"> </w:t>
      </w:r>
      <w:proofErr w:type="spellStart"/>
      <w:r w:rsidRPr="5C1FB46E">
        <w:rPr>
          <w:rFonts w:ascii="Times New Roman" w:eastAsia="Times New Roman" w:hAnsi="Times New Roman" w:cs="Times New Roman"/>
          <w:sz w:val="24"/>
          <w:szCs w:val="24"/>
          <w:lang w:val="en-US"/>
        </w:rPr>
        <w:t>hindamise</w:t>
      </w:r>
      <w:proofErr w:type="spellEnd"/>
      <w:r w:rsidRPr="5C1FB46E">
        <w:rPr>
          <w:rFonts w:ascii="Times New Roman" w:eastAsia="Times New Roman" w:hAnsi="Times New Roman" w:cs="Times New Roman"/>
          <w:sz w:val="24"/>
          <w:szCs w:val="24"/>
          <w:lang w:val="en-US"/>
        </w:rPr>
        <w:t xml:space="preserve"> </w:t>
      </w:r>
      <w:proofErr w:type="spellStart"/>
      <w:r w:rsidRPr="5C1FB46E">
        <w:rPr>
          <w:rFonts w:ascii="Times New Roman" w:eastAsia="Times New Roman" w:hAnsi="Times New Roman" w:cs="Times New Roman"/>
          <w:sz w:val="24"/>
          <w:szCs w:val="24"/>
          <w:lang w:val="en-US"/>
        </w:rPr>
        <w:t>eelhinnang</w:t>
      </w:r>
      <w:proofErr w:type="spellEnd"/>
      <w:r w:rsidRPr="5C1FB46E">
        <w:rPr>
          <w:rFonts w:ascii="Times New Roman" w:eastAsia="Times New Roman" w:hAnsi="Times New Roman" w:cs="Times New Roman"/>
          <w:sz w:val="24"/>
          <w:szCs w:val="24"/>
          <w:lang w:val="en-US"/>
        </w:rPr>
        <w:t>” (</w:t>
      </w:r>
      <w:proofErr w:type="spellStart"/>
      <w:r w:rsidRPr="5C1FB46E">
        <w:rPr>
          <w:rFonts w:ascii="Times New Roman" w:eastAsia="Times New Roman" w:hAnsi="Times New Roman" w:cs="Times New Roman"/>
          <w:sz w:val="24"/>
          <w:szCs w:val="24"/>
          <w:lang w:val="en-US"/>
        </w:rPr>
        <w:t>kättesaadav</w:t>
      </w:r>
      <w:proofErr w:type="spellEnd"/>
      <w:r w:rsidRPr="5C1FB46E">
        <w:rPr>
          <w:rFonts w:ascii="Times New Roman" w:eastAsia="Times New Roman" w:hAnsi="Times New Roman" w:cs="Times New Roman"/>
          <w:sz w:val="24"/>
          <w:szCs w:val="24"/>
          <w:lang w:val="en-US"/>
        </w:rPr>
        <w:t xml:space="preserve"> </w:t>
      </w:r>
      <w:hyperlink r:id="rId11">
        <w:r w:rsidRPr="5C1FB46E">
          <w:rPr>
            <w:rStyle w:val="Hperlink"/>
            <w:rFonts w:ascii="Times New Roman" w:eastAsia="Times New Roman" w:hAnsi="Times New Roman" w:cs="Times New Roman"/>
            <w:sz w:val="24"/>
            <w:szCs w:val="24"/>
            <w:lang w:val="en-US"/>
          </w:rPr>
          <w:t>https://atp.amphora.ee/kosevald/index.aspx?itm=205256</w:t>
        </w:r>
      </w:hyperlink>
      <w:r w:rsidRPr="5C1FB46E">
        <w:rPr>
          <w:rFonts w:ascii="Times New Roman" w:eastAsia="Times New Roman" w:hAnsi="Times New Roman" w:cs="Times New Roman"/>
          <w:sz w:val="24"/>
          <w:szCs w:val="24"/>
          <w:lang w:val="en-US"/>
        </w:rPr>
        <w:t xml:space="preserve"> )</w:t>
      </w:r>
      <w:r w:rsidR="591B0E4E" w:rsidRPr="5C1FB46E">
        <w:rPr>
          <w:rFonts w:ascii="Times New Roman" w:eastAsia="Times New Roman" w:hAnsi="Times New Roman" w:cs="Times New Roman"/>
          <w:sz w:val="24"/>
          <w:szCs w:val="24"/>
          <w:lang w:val="en-US"/>
        </w:rPr>
        <w:t>.</w:t>
      </w:r>
    </w:p>
    <w:p w14:paraId="3E06B7C2" w14:textId="77777777" w:rsidR="002F34F9" w:rsidRPr="00B4631D" w:rsidRDefault="002F34F9" w:rsidP="005834F8">
      <w:pPr>
        <w:pStyle w:val="ListParagraph1"/>
        <w:spacing w:after="0" w:line="240" w:lineRule="auto"/>
        <w:ind w:left="0"/>
        <w:jc w:val="both"/>
        <w:rPr>
          <w:rFonts w:ascii="Times New Roman" w:hAnsi="Times New Roman" w:cs="Times New Roman"/>
          <w:sz w:val="24"/>
          <w:szCs w:val="24"/>
        </w:rPr>
      </w:pPr>
    </w:p>
    <w:p w14:paraId="22C46392" w14:textId="316BAF13" w:rsidR="002F34F9" w:rsidRPr="00B4631D" w:rsidRDefault="525C297C" w:rsidP="5C1FB46E">
      <w:pPr>
        <w:pStyle w:val="ListParagraph1"/>
        <w:numPr>
          <w:ilvl w:val="0"/>
          <w:numId w:val="7"/>
        </w:numPr>
        <w:spacing w:after="0" w:line="240" w:lineRule="auto"/>
        <w:jc w:val="both"/>
        <w:rPr>
          <w:rFonts w:ascii="Times New Roman" w:hAnsi="Times New Roman" w:cs="Times New Roman"/>
          <w:b/>
          <w:bCs/>
          <w:sz w:val="24"/>
          <w:szCs w:val="24"/>
          <w:u w:val="single"/>
        </w:rPr>
      </w:pPr>
      <w:r w:rsidRPr="5C1FB46E">
        <w:rPr>
          <w:rFonts w:ascii="Times New Roman" w:hAnsi="Times New Roman" w:cs="Times New Roman"/>
          <w:b/>
          <w:bCs/>
          <w:sz w:val="24"/>
          <w:szCs w:val="24"/>
          <w:u w:val="single"/>
        </w:rPr>
        <w:lastRenderedPageBreak/>
        <w:t xml:space="preserve">Strateegilise planeerimisdokumendi </w:t>
      </w:r>
      <w:r w:rsidR="00FF7DFD">
        <w:rPr>
          <w:rFonts w:ascii="Times New Roman" w:hAnsi="Times New Roman" w:cs="Times New Roman"/>
          <w:b/>
          <w:bCs/>
          <w:sz w:val="24"/>
          <w:szCs w:val="24"/>
          <w:u w:val="single"/>
        </w:rPr>
        <w:t>ja kavandatava tegevuse lühikirjeldus</w:t>
      </w:r>
    </w:p>
    <w:p w14:paraId="6C00FBE9" w14:textId="55E5EA0A" w:rsidR="41B803B8" w:rsidRDefault="41B803B8" w:rsidP="002F4029">
      <w:pPr>
        <w:spacing w:before="120" w:line="259" w:lineRule="auto"/>
        <w:jc w:val="both"/>
        <w:rPr>
          <w:rFonts w:ascii="Times New Roman" w:eastAsia="Times New Roman" w:hAnsi="Times New Roman" w:cs="Times New Roman"/>
          <w:color w:val="000000" w:themeColor="text1"/>
          <w:sz w:val="24"/>
          <w:szCs w:val="24"/>
          <w:lang w:val="en-US" w:eastAsia="et-EE"/>
        </w:rPr>
      </w:pPr>
      <w:proofErr w:type="spellStart"/>
      <w:r w:rsidRPr="5C1FB46E">
        <w:rPr>
          <w:rFonts w:ascii="Times New Roman" w:eastAsia="Times New Roman" w:hAnsi="Times New Roman" w:cs="Times New Roman"/>
          <w:color w:val="000000" w:themeColor="text1"/>
          <w:sz w:val="24"/>
          <w:szCs w:val="24"/>
          <w:lang w:val="en-US" w:eastAsia="et-EE"/>
        </w:rPr>
        <w:t>Strateegiliseks</w:t>
      </w:r>
      <w:proofErr w:type="spellEnd"/>
      <w:r w:rsidRPr="5C1FB46E">
        <w:rPr>
          <w:rFonts w:ascii="Times New Roman" w:eastAsia="Times New Roman" w:hAnsi="Times New Roman" w:cs="Times New Roman"/>
          <w:color w:val="000000" w:themeColor="text1"/>
          <w:sz w:val="24"/>
          <w:szCs w:val="24"/>
          <w:lang w:val="en-US" w:eastAsia="et-EE"/>
        </w:rPr>
        <w:t xml:space="preserve"> </w:t>
      </w:r>
      <w:proofErr w:type="spellStart"/>
      <w:r w:rsidRPr="5C1FB46E">
        <w:rPr>
          <w:rFonts w:ascii="Times New Roman" w:eastAsia="Times New Roman" w:hAnsi="Times New Roman" w:cs="Times New Roman"/>
          <w:color w:val="000000" w:themeColor="text1"/>
          <w:sz w:val="24"/>
          <w:szCs w:val="24"/>
          <w:lang w:val="en-US" w:eastAsia="et-EE"/>
        </w:rPr>
        <w:t>planeerimisdokumendiks</w:t>
      </w:r>
      <w:proofErr w:type="spellEnd"/>
      <w:r w:rsidRPr="5C1FB46E">
        <w:rPr>
          <w:rFonts w:ascii="Times New Roman" w:eastAsia="Times New Roman" w:hAnsi="Times New Roman" w:cs="Times New Roman"/>
          <w:color w:val="000000" w:themeColor="text1"/>
          <w:sz w:val="24"/>
          <w:szCs w:val="24"/>
          <w:lang w:val="en-US" w:eastAsia="et-EE"/>
        </w:rPr>
        <w:t xml:space="preserve"> on </w:t>
      </w:r>
      <w:r w:rsidR="7264C99E" w:rsidRPr="5C1FB46E">
        <w:rPr>
          <w:rFonts w:ascii="Times New Roman" w:eastAsia="Times New Roman" w:hAnsi="Times New Roman" w:cs="Times New Roman"/>
          <w:color w:val="000000" w:themeColor="text1"/>
          <w:sz w:val="24"/>
          <w:szCs w:val="24"/>
          <w:lang w:val="en-US" w:eastAsia="et-EE"/>
        </w:rPr>
        <w:t xml:space="preserve">Kose </w:t>
      </w:r>
      <w:proofErr w:type="spellStart"/>
      <w:r w:rsidR="7264C99E" w:rsidRPr="5C1FB46E">
        <w:rPr>
          <w:rFonts w:ascii="Times New Roman" w:eastAsia="Times New Roman" w:hAnsi="Times New Roman" w:cs="Times New Roman"/>
          <w:color w:val="000000" w:themeColor="text1"/>
          <w:sz w:val="24"/>
          <w:szCs w:val="24"/>
          <w:lang w:val="en-US" w:eastAsia="et-EE"/>
        </w:rPr>
        <w:t>alevikus</w:t>
      </w:r>
      <w:proofErr w:type="spellEnd"/>
      <w:r w:rsidR="7264C99E" w:rsidRPr="5C1FB46E">
        <w:rPr>
          <w:rFonts w:ascii="Times New Roman" w:eastAsia="Times New Roman" w:hAnsi="Times New Roman" w:cs="Times New Roman"/>
          <w:color w:val="000000" w:themeColor="text1"/>
          <w:sz w:val="24"/>
          <w:szCs w:val="24"/>
          <w:lang w:val="en-US" w:eastAsia="et-EE"/>
        </w:rPr>
        <w:t xml:space="preserve"> Ujula </w:t>
      </w:r>
      <w:proofErr w:type="spellStart"/>
      <w:r w:rsidR="7264C99E" w:rsidRPr="5C1FB46E">
        <w:rPr>
          <w:rFonts w:ascii="Times New Roman" w:eastAsia="Times New Roman" w:hAnsi="Times New Roman" w:cs="Times New Roman"/>
          <w:color w:val="000000" w:themeColor="text1"/>
          <w:sz w:val="24"/>
          <w:szCs w:val="24"/>
          <w:lang w:val="en-US" w:eastAsia="et-EE"/>
        </w:rPr>
        <w:t>tn</w:t>
      </w:r>
      <w:proofErr w:type="spellEnd"/>
      <w:r w:rsidR="7264C99E" w:rsidRPr="5C1FB46E">
        <w:rPr>
          <w:rFonts w:ascii="Times New Roman" w:eastAsia="Times New Roman" w:hAnsi="Times New Roman" w:cs="Times New Roman"/>
          <w:color w:val="000000" w:themeColor="text1"/>
          <w:sz w:val="24"/>
          <w:szCs w:val="24"/>
          <w:lang w:val="en-US" w:eastAsia="et-EE"/>
        </w:rPr>
        <w:t xml:space="preserve"> 2 </w:t>
      </w:r>
      <w:proofErr w:type="spellStart"/>
      <w:r w:rsidR="7264C99E" w:rsidRPr="5C1FB46E">
        <w:rPr>
          <w:rFonts w:ascii="Times New Roman" w:eastAsia="Times New Roman" w:hAnsi="Times New Roman" w:cs="Times New Roman"/>
          <w:color w:val="000000" w:themeColor="text1"/>
          <w:sz w:val="24"/>
          <w:szCs w:val="24"/>
          <w:lang w:val="en-US" w:eastAsia="et-EE"/>
        </w:rPr>
        <w:t>katastriüksuse</w:t>
      </w:r>
      <w:proofErr w:type="spellEnd"/>
      <w:r w:rsidR="7264C99E" w:rsidRPr="5C1FB46E">
        <w:rPr>
          <w:rFonts w:ascii="Times New Roman" w:eastAsia="Times New Roman" w:hAnsi="Times New Roman" w:cs="Times New Roman"/>
          <w:color w:val="000000" w:themeColor="text1"/>
          <w:sz w:val="24"/>
          <w:szCs w:val="24"/>
          <w:lang w:val="en-US" w:eastAsia="et-EE"/>
        </w:rPr>
        <w:t xml:space="preserve"> </w:t>
      </w:r>
      <w:proofErr w:type="spellStart"/>
      <w:r w:rsidRPr="5C1FB46E">
        <w:rPr>
          <w:rFonts w:ascii="Times New Roman" w:eastAsia="Times New Roman" w:hAnsi="Times New Roman" w:cs="Times New Roman"/>
          <w:color w:val="000000" w:themeColor="text1"/>
          <w:sz w:val="24"/>
          <w:szCs w:val="24"/>
          <w:lang w:val="en-US" w:eastAsia="et-EE"/>
        </w:rPr>
        <w:t>detailplaneering</w:t>
      </w:r>
      <w:proofErr w:type="spellEnd"/>
      <w:r w:rsidR="3383B977" w:rsidRPr="5C1FB46E">
        <w:rPr>
          <w:rFonts w:ascii="Times New Roman" w:eastAsia="Times New Roman" w:hAnsi="Times New Roman" w:cs="Times New Roman"/>
          <w:color w:val="000000" w:themeColor="text1"/>
          <w:sz w:val="24"/>
          <w:szCs w:val="24"/>
          <w:lang w:val="en-US" w:eastAsia="et-EE"/>
        </w:rPr>
        <w:t xml:space="preserve">. </w:t>
      </w:r>
      <w:proofErr w:type="spellStart"/>
      <w:r w:rsidR="3383B977" w:rsidRPr="5C1FB46E">
        <w:rPr>
          <w:rFonts w:ascii="Times New Roman" w:eastAsia="Times New Roman" w:hAnsi="Times New Roman" w:cs="Times New Roman"/>
          <w:color w:val="000000" w:themeColor="text1"/>
          <w:sz w:val="24"/>
          <w:szCs w:val="24"/>
          <w:lang w:val="en-US" w:eastAsia="et-EE"/>
        </w:rPr>
        <w:t>Planeeringuala</w:t>
      </w:r>
      <w:proofErr w:type="spellEnd"/>
      <w:r w:rsidR="3383B977" w:rsidRPr="5C1FB46E">
        <w:rPr>
          <w:rFonts w:ascii="Times New Roman" w:eastAsia="Times New Roman" w:hAnsi="Times New Roman" w:cs="Times New Roman"/>
          <w:color w:val="000000" w:themeColor="text1"/>
          <w:sz w:val="24"/>
          <w:szCs w:val="24"/>
          <w:lang w:val="en-US" w:eastAsia="et-EE"/>
        </w:rPr>
        <w:t xml:space="preserve"> </w:t>
      </w:r>
      <w:proofErr w:type="spellStart"/>
      <w:r w:rsidR="3383B977" w:rsidRPr="5C1FB46E">
        <w:rPr>
          <w:rFonts w:ascii="Times New Roman" w:eastAsia="Times New Roman" w:hAnsi="Times New Roman" w:cs="Times New Roman"/>
          <w:color w:val="000000" w:themeColor="text1"/>
          <w:sz w:val="24"/>
          <w:szCs w:val="24"/>
          <w:lang w:val="en-US" w:eastAsia="et-EE"/>
        </w:rPr>
        <w:t>asukoht</w:t>
      </w:r>
      <w:proofErr w:type="spellEnd"/>
      <w:r w:rsidR="3383B977" w:rsidRPr="5C1FB46E">
        <w:rPr>
          <w:rFonts w:ascii="Times New Roman" w:eastAsia="Times New Roman" w:hAnsi="Times New Roman" w:cs="Times New Roman"/>
          <w:color w:val="000000" w:themeColor="text1"/>
          <w:sz w:val="24"/>
          <w:szCs w:val="24"/>
          <w:lang w:val="en-US" w:eastAsia="et-EE"/>
        </w:rPr>
        <w:t xml:space="preserve"> on Kose </w:t>
      </w:r>
      <w:proofErr w:type="spellStart"/>
      <w:r w:rsidR="3383B977" w:rsidRPr="5C1FB46E">
        <w:rPr>
          <w:rFonts w:ascii="Times New Roman" w:eastAsia="Times New Roman" w:hAnsi="Times New Roman" w:cs="Times New Roman"/>
          <w:color w:val="000000" w:themeColor="text1"/>
          <w:sz w:val="24"/>
          <w:szCs w:val="24"/>
          <w:lang w:val="en-US" w:eastAsia="et-EE"/>
        </w:rPr>
        <w:t>valla</w:t>
      </w:r>
      <w:r w:rsidR="6916D0AF" w:rsidRPr="5C1FB46E">
        <w:rPr>
          <w:rFonts w:ascii="Times New Roman" w:eastAsia="Times New Roman" w:hAnsi="Times New Roman" w:cs="Times New Roman"/>
          <w:color w:val="000000" w:themeColor="text1"/>
          <w:sz w:val="24"/>
          <w:szCs w:val="24"/>
          <w:lang w:val="en-US" w:eastAsia="et-EE"/>
        </w:rPr>
        <w:t>s</w:t>
      </w:r>
      <w:proofErr w:type="spellEnd"/>
      <w:r w:rsidR="6916D0AF" w:rsidRPr="5C1FB46E">
        <w:rPr>
          <w:rFonts w:ascii="Times New Roman" w:eastAsia="Times New Roman" w:hAnsi="Times New Roman" w:cs="Times New Roman"/>
          <w:color w:val="000000" w:themeColor="text1"/>
          <w:sz w:val="24"/>
          <w:szCs w:val="24"/>
          <w:lang w:val="en-US" w:eastAsia="et-EE"/>
        </w:rPr>
        <w:t xml:space="preserve"> Kose </w:t>
      </w:r>
      <w:proofErr w:type="spellStart"/>
      <w:r w:rsidR="6916D0AF" w:rsidRPr="5C1FB46E">
        <w:rPr>
          <w:rFonts w:ascii="Times New Roman" w:eastAsia="Times New Roman" w:hAnsi="Times New Roman" w:cs="Times New Roman"/>
          <w:color w:val="000000" w:themeColor="text1"/>
          <w:sz w:val="24"/>
          <w:szCs w:val="24"/>
          <w:lang w:val="en-US" w:eastAsia="et-EE"/>
        </w:rPr>
        <w:t>alevikus</w:t>
      </w:r>
      <w:proofErr w:type="spellEnd"/>
      <w:r w:rsidR="6916D0AF" w:rsidRPr="5C1FB46E">
        <w:rPr>
          <w:rFonts w:ascii="Times New Roman" w:eastAsia="Times New Roman" w:hAnsi="Times New Roman" w:cs="Times New Roman"/>
          <w:color w:val="000000" w:themeColor="text1"/>
          <w:sz w:val="24"/>
          <w:szCs w:val="24"/>
          <w:lang w:val="en-US" w:eastAsia="et-EE"/>
        </w:rPr>
        <w:t xml:space="preserve"> </w:t>
      </w:r>
      <w:proofErr w:type="spellStart"/>
      <w:r w:rsidR="6916D0AF" w:rsidRPr="5C1FB46E">
        <w:rPr>
          <w:rFonts w:ascii="Times New Roman" w:eastAsia="Times New Roman" w:hAnsi="Times New Roman" w:cs="Times New Roman"/>
          <w:color w:val="000000" w:themeColor="text1"/>
          <w:sz w:val="24"/>
          <w:szCs w:val="24"/>
          <w:lang w:val="en-US" w:eastAsia="et-EE"/>
        </w:rPr>
        <w:t>riigi</w:t>
      </w:r>
      <w:proofErr w:type="spellEnd"/>
      <w:r w:rsidR="561146FC" w:rsidRPr="5C1FB46E">
        <w:rPr>
          <w:rFonts w:ascii="Times New Roman" w:eastAsia="Times New Roman" w:hAnsi="Times New Roman" w:cs="Times New Roman"/>
          <w:color w:val="000000" w:themeColor="text1"/>
          <w:sz w:val="24"/>
          <w:szCs w:val="24"/>
          <w:lang w:val="en-US" w:eastAsia="et-EE"/>
        </w:rPr>
        <w:t xml:space="preserve"> </w:t>
      </w:r>
      <w:proofErr w:type="spellStart"/>
      <w:r w:rsidR="561146FC" w:rsidRPr="5C1FB46E">
        <w:rPr>
          <w:rFonts w:ascii="Times New Roman" w:eastAsia="Times New Roman" w:hAnsi="Times New Roman" w:cs="Times New Roman"/>
          <w:color w:val="000000" w:themeColor="text1"/>
          <w:sz w:val="24"/>
          <w:szCs w:val="24"/>
          <w:lang w:val="en-US" w:eastAsia="et-EE"/>
        </w:rPr>
        <w:t>tugi</w:t>
      </w:r>
      <w:r w:rsidR="6916D0AF" w:rsidRPr="5C1FB46E">
        <w:rPr>
          <w:rFonts w:ascii="Times New Roman" w:eastAsia="Times New Roman" w:hAnsi="Times New Roman" w:cs="Times New Roman"/>
          <w:color w:val="000000" w:themeColor="text1"/>
          <w:sz w:val="24"/>
          <w:szCs w:val="24"/>
          <w:lang w:val="en-US" w:eastAsia="et-EE"/>
        </w:rPr>
        <w:t>maantee</w:t>
      </w:r>
      <w:proofErr w:type="spellEnd"/>
      <w:r w:rsidR="6916D0AF" w:rsidRPr="5C1FB46E">
        <w:rPr>
          <w:rFonts w:ascii="Times New Roman" w:eastAsia="Times New Roman" w:hAnsi="Times New Roman" w:cs="Times New Roman"/>
          <w:color w:val="000000" w:themeColor="text1"/>
          <w:sz w:val="24"/>
          <w:szCs w:val="24"/>
          <w:lang w:val="en-US" w:eastAsia="et-EE"/>
        </w:rPr>
        <w:t xml:space="preserve"> 12 Kose-</w:t>
      </w:r>
      <w:proofErr w:type="spellStart"/>
      <w:r w:rsidR="6916D0AF" w:rsidRPr="5C1FB46E">
        <w:rPr>
          <w:rFonts w:ascii="Times New Roman" w:eastAsia="Times New Roman" w:hAnsi="Times New Roman" w:cs="Times New Roman"/>
          <w:color w:val="000000" w:themeColor="text1"/>
          <w:sz w:val="24"/>
          <w:szCs w:val="24"/>
          <w:lang w:val="en-US" w:eastAsia="et-EE"/>
        </w:rPr>
        <w:t>Jägala</w:t>
      </w:r>
      <w:proofErr w:type="spellEnd"/>
      <w:r w:rsidR="6916D0AF" w:rsidRPr="5C1FB46E">
        <w:rPr>
          <w:rFonts w:ascii="Times New Roman" w:eastAsia="Times New Roman" w:hAnsi="Times New Roman" w:cs="Times New Roman"/>
          <w:color w:val="000000" w:themeColor="text1"/>
          <w:sz w:val="24"/>
          <w:szCs w:val="24"/>
          <w:lang w:val="en-US" w:eastAsia="et-EE"/>
        </w:rPr>
        <w:t xml:space="preserve"> tee </w:t>
      </w:r>
      <w:proofErr w:type="spellStart"/>
      <w:r w:rsidR="1E848CF3" w:rsidRPr="5C1FB46E">
        <w:rPr>
          <w:rFonts w:ascii="Times New Roman" w:eastAsia="Times New Roman" w:hAnsi="Times New Roman" w:cs="Times New Roman"/>
          <w:color w:val="000000" w:themeColor="text1"/>
          <w:sz w:val="24"/>
          <w:szCs w:val="24"/>
          <w:lang w:val="en-US" w:eastAsia="et-EE"/>
        </w:rPr>
        <w:t>ääres</w:t>
      </w:r>
      <w:proofErr w:type="spellEnd"/>
      <w:r w:rsidR="1E848CF3" w:rsidRPr="5C1FB46E">
        <w:rPr>
          <w:rFonts w:ascii="Times New Roman" w:eastAsia="Times New Roman" w:hAnsi="Times New Roman" w:cs="Times New Roman"/>
          <w:color w:val="000000" w:themeColor="text1"/>
          <w:sz w:val="24"/>
          <w:szCs w:val="24"/>
          <w:lang w:val="en-US" w:eastAsia="et-EE"/>
        </w:rPr>
        <w:t xml:space="preserve"> </w:t>
      </w:r>
      <w:proofErr w:type="spellStart"/>
      <w:r w:rsidR="1E848CF3" w:rsidRPr="5C1FB46E">
        <w:rPr>
          <w:rFonts w:ascii="Times New Roman" w:eastAsia="Times New Roman" w:hAnsi="Times New Roman" w:cs="Times New Roman"/>
          <w:color w:val="000000" w:themeColor="text1"/>
          <w:sz w:val="24"/>
          <w:szCs w:val="24"/>
          <w:lang w:val="en-US" w:eastAsia="et-EE"/>
        </w:rPr>
        <w:t>alevikku</w:t>
      </w:r>
      <w:proofErr w:type="spellEnd"/>
      <w:r w:rsidR="1E848CF3" w:rsidRPr="5C1FB46E">
        <w:rPr>
          <w:rFonts w:ascii="Times New Roman" w:eastAsia="Times New Roman" w:hAnsi="Times New Roman" w:cs="Times New Roman"/>
          <w:color w:val="000000" w:themeColor="text1"/>
          <w:sz w:val="24"/>
          <w:szCs w:val="24"/>
          <w:lang w:val="en-US" w:eastAsia="et-EE"/>
        </w:rPr>
        <w:t xml:space="preserve"> </w:t>
      </w:r>
      <w:proofErr w:type="spellStart"/>
      <w:r w:rsidR="1E848CF3" w:rsidRPr="5C1FB46E">
        <w:rPr>
          <w:rFonts w:ascii="Times New Roman" w:eastAsia="Times New Roman" w:hAnsi="Times New Roman" w:cs="Times New Roman"/>
          <w:color w:val="000000" w:themeColor="text1"/>
          <w:sz w:val="24"/>
          <w:szCs w:val="24"/>
          <w:lang w:val="en-US" w:eastAsia="et-EE"/>
        </w:rPr>
        <w:t>sissesõidul</w:t>
      </w:r>
      <w:proofErr w:type="spellEnd"/>
      <w:r w:rsidR="1E848CF3" w:rsidRPr="5C1FB46E">
        <w:rPr>
          <w:rFonts w:ascii="Times New Roman" w:eastAsia="Times New Roman" w:hAnsi="Times New Roman" w:cs="Times New Roman"/>
          <w:color w:val="000000" w:themeColor="text1"/>
          <w:sz w:val="24"/>
          <w:szCs w:val="24"/>
          <w:lang w:val="en-US" w:eastAsia="et-EE"/>
        </w:rPr>
        <w:t xml:space="preserve"> </w:t>
      </w:r>
      <w:proofErr w:type="spellStart"/>
      <w:r w:rsidR="1E848CF3" w:rsidRPr="5C1FB46E">
        <w:rPr>
          <w:rFonts w:ascii="Times New Roman" w:eastAsia="Times New Roman" w:hAnsi="Times New Roman" w:cs="Times New Roman"/>
          <w:color w:val="000000" w:themeColor="text1"/>
          <w:sz w:val="24"/>
          <w:szCs w:val="24"/>
          <w:lang w:val="en-US" w:eastAsia="et-EE"/>
        </w:rPr>
        <w:t>riigi</w:t>
      </w:r>
      <w:proofErr w:type="spellEnd"/>
      <w:r w:rsidR="1E848CF3" w:rsidRPr="5C1FB46E">
        <w:rPr>
          <w:rFonts w:ascii="Times New Roman" w:eastAsia="Times New Roman" w:hAnsi="Times New Roman" w:cs="Times New Roman"/>
          <w:color w:val="000000" w:themeColor="text1"/>
          <w:sz w:val="24"/>
          <w:szCs w:val="24"/>
          <w:lang w:val="en-US" w:eastAsia="et-EE"/>
        </w:rPr>
        <w:t xml:space="preserve"> </w:t>
      </w:r>
      <w:proofErr w:type="spellStart"/>
      <w:r w:rsidR="1E848CF3" w:rsidRPr="5C1FB46E">
        <w:rPr>
          <w:rFonts w:ascii="Times New Roman" w:eastAsia="Times New Roman" w:hAnsi="Times New Roman" w:cs="Times New Roman"/>
          <w:color w:val="000000" w:themeColor="text1"/>
          <w:sz w:val="24"/>
          <w:szCs w:val="24"/>
          <w:lang w:val="en-US" w:eastAsia="et-EE"/>
        </w:rPr>
        <w:t>põhimaantee</w:t>
      </w:r>
      <w:proofErr w:type="spellEnd"/>
      <w:r w:rsidR="1E848CF3" w:rsidRPr="5C1FB46E">
        <w:rPr>
          <w:rFonts w:ascii="Times New Roman" w:eastAsia="Times New Roman" w:hAnsi="Times New Roman" w:cs="Times New Roman"/>
          <w:color w:val="000000" w:themeColor="text1"/>
          <w:sz w:val="24"/>
          <w:szCs w:val="24"/>
          <w:lang w:val="en-US" w:eastAsia="et-EE"/>
        </w:rPr>
        <w:t xml:space="preserve"> 2 Tallinn-Tartu-Võru-Luhamaa tee </w:t>
      </w:r>
      <w:proofErr w:type="spellStart"/>
      <w:r w:rsidR="1E848CF3" w:rsidRPr="5C1FB46E">
        <w:rPr>
          <w:rFonts w:ascii="Times New Roman" w:eastAsia="Times New Roman" w:hAnsi="Times New Roman" w:cs="Times New Roman"/>
          <w:color w:val="000000" w:themeColor="text1"/>
          <w:sz w:val="24"/>
          <w:szCs w:val="24"/>
          <w:lang w:val="en-US" w:eastAsia="et-EE"/>
        </w:rPr>
        <w:t>poolt</w:t>
      </w:r>
      <w:proofErr w:type="spellEnd"/>
      <w:r w:rsidR="1E848CF3" w:rsidRPr="5C1FB46E">
        <w:rPr>
          <w:rFonts w:ascii="Times New Roman" w:eastAsia="Times New Roman" w:hAnsi="Times New Roman" w:cs="Times New Roman"/>
          <w:color w:val="000000" w:themeColor="text1"/>
          <w:sz w:val="24"/>
          <w:szCs w:val="24"/>
          <w:lang w:val="en-US" w:eastAsia="et-EE"/>
        </w:rPr>
        <w:t>.</w:t>
      </w:r>
      <w:r w:rsidRPr="5C1FB46E">
        <w:rPr>
          <w:rFonts w:ascii="Times New Roman" w:eastAsia="Times New Roman" w:hAnsi="Times New Roman" w:cs="Times New Roman"/>
          <w:color w:val="000000" w:themeColor="text1"/>
          <w:sz w:val="24"/>
          <w:szCs w:val="24"/>
          <w:lang w:val="en-US" w:eastAsia="et-EE"/>
        </w:rPr>
        <w:t xml:space="preserve"> </w:t>
      </w:r>
      <w:proofErr w:type="spellStart"/>
      <w:r w:rsidR="4F996E8E" w:rsidRPr="5C1FB46E">
        <w:rPr>
          <w:rFonts w:ascii="Times New Roman" w:eastAsia="Times New Roman" w:hAnsi="Times New Roman" w:cs="Times New Roman"/>
          <w:color w:val="000000" w:themeColor="text1"/>
          <w:sz w:val="24"/>
          <w:szCs w:val="24"/>
          <w:lang w:val="en-US" w:eastAsia="et-EE"/>
        </w:rPr>
        <w:t>D</w:t>
      </w:r>
      <w:r w:rsidR="1B0BCBA6" w:rsidRPr="5C1FB46E">
        <w:rPr>
          <w:rFonts w:ascii="Times New Roman" w:eastAsia="Times New Roman" w:hAnsi="Times New Roman" w:cs="Times New Roman"/>
          <w:color w:val="000000" w:themeColor="text1"/>
          <w:sz w:val="24"/>
          <w:szCs w:val="24"/>
          <w:lang w:val="en-US" w:eastAsia="et-EE"/>
        </w:rPr>
        <w:t>etailplaneeringu</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koostamise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eesmärgiks</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r w:rsidR="00A82CF0">
        <w:rPr>
          <w:rFonts w:ascii="Times New Roman" w:eastAsia="Times New Roman" w:hAnsi="Times New Roman" w:cs="Times New Roman"/>
          <w:color w:val="000000" w:themeColor="text1"/>
          <w:sz w:val="24"/>
          <w:szCs w:val="24"/>
          <w:lang w:val="en-US" w:eastAsia="et-EE"/>
        </w:rPr>
        <w:t xml:space="preserve">on </w:t>
      </w:r>
      <w:r w:rsidR="1B0BCBA6" w:rsidRPr="5C1FB46E">
        <w:rPr>
          <w:rFonts w:ascii="Times New Roman" w:eastAsia="Times New Roman" w:hAnsi="Times New Roman" w:cs="Times New Roman"/>
          <w:color w:val="000000" w:themeColor="text1"/>
          <w:sz w:val="24"/>
          <w:szCs w:val="24"/>
          <w:lang w:val="en-US" w:eastAsia="et-EE"/>
        </w:rPr>
        <w:t xml:space="preserve">Ujula </w:t>
      </w:r>
      <w:proofErr w:type="spellStart"/>
      <w:r w:rsidR="1B0BCBA6" w:rsidRPr="5C1FB46E">
        <w:rPr>
          <w:rFonts w:ascii="Times New Roman" w:eastAsia="Times New Roman" w:hAnsi="Times New Roman" w:cs="Times New Roman"/>
          <w:color w:val="000000" w:themeColor="text1"/>
          <w:sz w:val="24"/>
          <w:szCs w:val="24"/>
          <w:lang w:val="en-US" w:eastAsia="et-EE"/>
        </w:rPr>
        <w:t>tn</w:t>
      </w:r>
      <w:proofErr w:type="spellEnd"/>
      <w:r w:rsidR="1B0BCBA6" w:rsidRPr="5C1FB46E">
        <w:rPr>
          <w:rFonts w:ascii="Times New Roman" w:eastAsia="Times New Roman" w:hAnsi="Times New Roman" w:cs="Times New Roman"/>
          <w:color w:val="000000" w:themeColor="text1"/>
          <w:sz w:val="24"/>
          <w:szCs w:val="24"/>
          <w:lang w:val="en-US" w:eastAsia="et-EE"/>
        </w:rPr>
        <w:t xml:space="preserve"> 2 </w:t>
      </w:r>
      <w:proofErr w:type="spellStart"/>
      <w:r w:rsidR="1B0BCBA6" w:rsidRPr="5C1FB46E">
        <w:rPr>
          <w:rFonts w:ascii="Times New Roman" w:eastAsia="Times New Roman" w:hAnsi="Times New Roman" w:cs="Times New Roman"/>
          <w:color w:val="000000" w:themeColor="text1"/>
          <w:sz w:val="24"/>
          <w:szCs w:val="24"/>
          <w:lang w:val="en-US" w:eastAsia="et-EE"/>
        </w:rPr>
        <w:t>katastriüksusele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tankla</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rajamine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Planeeringu</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koostamise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ülesanneteks</w:t>
      </w:r>
      <w:proofErr w:type="spellEnd"/>
      <w:r w:rsidR="1B0BCBA6" w:rsidRPr="5C1FB46E">
        <w:rPr>
          <w:rFonts w:ascii="Times New Roman" w:eastAsia="Times New Roman" w:hAnsi="Times New Roman" w:cs="Times New Roman"/>
          <w:color w:val="000000" w:themeColor="text1"/>
          <w:sz w:val="24"/>
          <w:szCs w:val="24"/>
          <w:lang w:val="en-US" w:eastAsia="et-EE"/>
        </w:rPr>
        <w:t xml:space="preserve"> on </w:t>
      </w:r>
      <w:proofErr w:type="spellStart"/>
      <w:r w:rsidR="1B0BCBA6" w:rsidRPr="5C1FB46E">
        <w:rPr>
          <w:rFonts w:ascii="Times New Roman" w:eastAsia="Times New Roman" w:hAnsi="Times New Roman" w:cs="Times New Roman"/>
          <w:color w:val="000000" w:themeColor="text1"/>
          <w:sz w:val="24"/>
          <w:szCs w:val="24"/>
          <w:lang w:val="en-US" w:eastAsia="et-EE"/>
        </w:rPr>
        <w:t>maakasutuse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sihtotstarbe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muutmine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ärimaaks</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ehitusõiguse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määramine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tankla</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ning</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teenindushoone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püstitamiseks</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tanklat</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teenindavate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rajatiste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kavandamine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ning</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haljastuse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heakorra</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juurdepääsu</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parkimiskorralduse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ja </w:t>
      </w:r>
      <w:proofErr w:type="spellStart"/>
      <w:r w:rsidR="1B0BCBA6" w:rsidRPr="5C1FB46E">
        <w:rPr>
          <w:rFonts w:ascii="Times New Roman" w:eastAsia="Times New Roman" w:hAnsi="Times New Roman" w:cs="Times New Roman"/>
          <w:color w:val="000000" w:themeColor="text1"/>
          <w:sz w:val="24"/>
          <w:szCs w:val="24"/>
          <w:lang w:val="en-US" w:eastAsia="et-EE"/>
        </w:rPr>
        <w:t>tehnovõrkudega</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varustamise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lahendamine</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Planeeringuala</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pindala</w:t>
      </w:r>
      <w:proofErr w:type="spellEnd"/>
      <w:r w:rsidR="1B0BCBA6" w:rsidRPr="5C1FB46E">
        <w:rPr>
          <w:rFonts w:ascii="Times New Roman" w:eastAsia="Times New Roman" w:hAnsi="Times New Roman" w:cs="Times New Roman"/>
          <w:color w:val="000000" w:themeColor="text1"/>
          <w:sz w:val="24"/>
          <w:szCs w:val="24"/>
          <w:lang w:val="en-US" w:eastAsia="et-EE"/>
        </w:rPr>
        <w:t xml:space="preserve"> on </w:t>
      </w:r>
      <w:r w:rsidR="00ED3160">
        <w:rPr>
          <w:rFonts w:ascii="Times New Roman" w:eastAsia="Times New Roman" w:hAnsi="Times New Roman" w:cs="Times New Roman"/>
          <w:color w:val="000000" w:themeColor="text1"/>
          <w:sz w:val="24"/>
          <w:szCs w:val="24"/>
          <w:lang w:val="en-US" w:eastAsia="et-EE"/>
        </w:rPr>
        <w:t xml:space="preserve">ca </w:t>
      </w:r>
      <w:r w:rsidR="1B0BCBA6" w:rsidRPr="5C1FB46E">
        <w:rPr>
          <w:rFonts w:ascii="Times New Roman" w:eastAsia="Times New Roman" w:hAnsi="Times New Roman" w:cs="Times New Roman"/>
          <w:color w:val="000000" w:themeColor="text1"/>
          <w:sz w:val="24"/>
          <w:szCs w:val="24"/>
          <w:lang w:val="en-US" w:eastAsia="et-EE"/>
        </w:rPr>
        <w:t xml:space="preserve">1,2 ha </w:t>
      </w:r>
      <w:proofErr w:type="spellStart"/>
      <w:r w:rsidR="1B0BCBA6" w:rsidRPr="5C1FB46E">
        <w:rPr>
          <w:rFonts w:ascii="Times New Roman" w:eastAsia="Times New Roman" w:hAnsi="Times New Roman" w:cs="Times New Roman"/>
          <w:color w:val="000000" w:themeColor="text1"/>
          <w:sz w:val="24"/>
          <w:szCs w:val="24"/>
          <w:lang w:val="en-US" w:eastAsia="et-EE"/>
        </w:rPr>
        <w:t>ning</w:t>
      </w:r>
      <w:proofErr w:type="spellEnd"/>
      <w:r w:rsidR="1B0BCBA6" w:rsidRPr="5C1FB46E">
        <w:rPr>
          <w:rFonts w:ascii="Times New Roman" w:eastAsia="Times New Roman" w:hAnsi="Times New Roman" w:cs="Times New Roman"/>
          <w:color w:val="000000" w:themeColor="text1"/>
          <w:sz w:val="24"/>
          <w:szCs w:val="24"/>
          <w:lang w:val="en-US" w:eastAsia="et-EE"/>
        </w:rPr>
        <w:t xml:space="preserve"> see </w:t>
      </w:r>
      <w:proofErr w:type="spellStart"/>
      <w:r w:rsidR="1B0BCBA6" w:rsidRPr="5C1FB46E">
        <w:rPr>
          <w:rFonts w:ascii="Times New Roman" w:eastAsia="Times New Roman" w:hAnsi="Times New Roman" w:cs="Times New Roman"/>
          <w:color w:val="000000" w:themeColor="text1"/>
          <w:sz w:val="24"/>
          <w:szCs w:val="24"/>
          <w:lang w:val="en-US" w:eastAsia="et-EE"/>
        </w:rPr>
        <w:t>hõlmab</w:t>
      </w:r>
      <w:proofErr w:type="spellEnd"/>
      <w:r w:rsidR="1B0BCBA6" w:rsidRPr="5C1FB46E">
        <w:rPr>
          <w:rFonts w:ascii="Times New Roman" w:eastAsia="Times New Roman" w:hAnsi="Times New Roman" w:cs="Times New Roman"/>
          <w:color w:val="000000" w:themeColor="text1"/>
          <w:sz w:val="24"/>
          <w:szCs w:val="24"/>
          <w:lang w:val="en-US" w:eastAsia="et-EE"/>
        </w:rPr>
        <w:t xml:space="preserve"> Ujula </w:t>
      </w:r>
      <w:proofErr w:type="spellStart"/>
      <w:r w:rsidR="1B0BCBA6" w:rsidRPr="5C1FB46E">
        <w:rPr>
          <w:rFonts w:ascii="Times New Roman" w:eastAsia="Times New Roman" w:hAnsi="Times New Roman" w:cs="Times New Roman"/>
          <w:color w:val="000000" w:themeColor="text1"/>
          <w:sz w:val="24"/>
          <w:szCs w:val="24"/>
          <w:lang w:val="en-US" w:eastAsia="et-EE"/>
        </w:rPr>
        <w:t>tn</w:t>
      </w:r>
      <w:proofErr w:type="spellEnd"/>
      <w:r w:rsidR="1B0BCBA6" w:rsidRPr="5C1FB46E">
        <w:rPr>
          <w:rFonts w:ascii="Times New Roman" w:eastAsia="Times New Roman" w:hAnsi="Times New Roman" w:cs="Times New Roman"/>
          <w:color w:val="000000" w:themeColor="text1"/>
          <w:sz w:val="24"/>
          <w:szCs w:val="24"/>
          <w:lang w:val="en-US" w:eastAsia="et-EE"/>
        </w:rPr>
        <w:t xml:space="preserve"> 2 (33801:001:0430) </w:t>
      </w:r>
      <w:proofErr w:type="spellStart"/>
      <w:r w:rsidR="1B0BCBA6" w:rsidRPr="5C1FB46E">
        <w:rPr>
          <w:rFonts w:ascii="Times New Roman" w:eastAsia="Times New Roman" w:hAnsi="Times New Roman" w:cs="Times New Roman"/>
          <w:color w:val="000000" w:themeColor="text1"/>
          <w:sz w:val="24"/>
          <w:szCs w:val="24"/>
          <w:lang w:val="en-US" w:eastAsia="et-EE"/>
        </w:rPr>
        <w:t>ning</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tagamaks</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nõuetekohast</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juurdepääsu</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ning</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tehnovõrkudega</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liitumist</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osaliselt</w:t>
      </w:r>
      <w:proofErr w:type="spellEnd"/>
      <w:r w:rsidR="1B0BCBA6" w:rsidRPr="5C1FB46E">
        <w:rPr>
          <w:rFonts w:ascii="Times New Roman" w:eastAsia="Times New Roman" w:hAnsi="Times New Roman" w:cs="Times New Roman"/>
          <w:color w:val="000000" w:themeColor="text1"/>
          <w:sz w:val="24"/>
          <w:szCs w:val="24"/>
          <w:lang w:val="en-US" w:eastAsia="et-EE"/>
        </w:rPr>
        <w:t xml:space="preserve"> Ujula </w:t>
      </w:r>
      <w:proofErr w:type="spellStart"/>
      <w:r w:rsidR="1B0BCBA6" w:rsidRPr="5C1FB46E">
        <w:rPr>
          <w:rFonts w:ascii="Times New Roman" w:eastAsia="Times New Roman" w:hAnsi="Times New Roman" w:cs="Times New Roman"/>
          <w:color w:val="000000" w:themeColor="text1"/>
          <w:sz w:val="24"/>
          <w:szCs w:val="24"/>
          <w:lang w:val="en-US" w:eastAsia="et-EE"/>
        </w:rPr>
        <w:t>tänav</w:t>
      </w:r>
      <w:proofErr w:type="spellEnd"/>
      <w:r w:rsidR="1B0BCBA6" w:rsidRPr="5C1FB46E">
        <w:rPr>
          <w:rFonts w:ascii="Times New Roman" w:eastAsia="Times New Roman" w:hAnsi="Times New Roman" w:cs="Times New Roman"/>
          <w:color w:val="000000" w:themeColor="text1"/>
          <w:sz w:val="24"/>
          <w:szCs w:val="24"/>
          <w:lang w:val="en-US" w:eastAsia="et-EE"/>
        </w:rPr>
        <w:t xml:space="preserve"> (33801:001:0268), 12 Kose-</w:t>
      </w:r>
      <w:proofErr w:type="spellStart"/>
      <w:r w:rsidR="1B0BCBA6" w:rsidRPr="5C1FB46E">
        <w:rPr>
          <w:rFonts w:ascii="Times New Roman" w:eastAsia="Times New Roman" w:hAnsi="Times New Roman" w:cs="Times New Roman"/>
          <w:color w:val="000000" w:themeColor="text1"/>
          <w:sz w:val="24"/>
          <w:szCs w:val="24"/>
          <w:lang w:val="en-US" w:eastAsia="et-EE"/>
        </w:rPr>
        <w:t>Jägala</w:t>
      </w:r>
      <w:proofErr w:type="spellEnd"/>
      <w:r w:rsidR="1B0BCBA6" w:rsidRPr="5C1FB46E">
        <w:rPr>
          <w:rFonts w:ascii="Times New Roman" w:eastAsia="Times New Roman" w:hAnsi="Times New Roman" w:cs="Times New Roman"/>
          <w:color w:val="000000" w:themeColor="text1"/>
          <w:sz w:val="24"/>
          <w:szCs w:val="24"/>
          <w:lang w:val="en-US" w:eastAsia="et-EE"/>
        </w:rPr>
        <w:t xml:space="preserve"> tee (33701:002:0324, 33702:003:0210) ja </w:t>
      </w:r>
      <w:proofErr w:type="spellStart"/>
      <w:r w:rsidR="1B0BCBA6" w:rsidRPr="5C1FB46E">
        <w:rPr>
          <w:rFonts w:ascii="Times New Roman" w:eastAsia="Times New Roman" w:hAnsi="Times New Roman" w:cs="Times New Roman"/>
          <w:color w:val="000000" w:themeColor="text1"/>
          <w:sz w:val="24"/>
          <w:szCs w:val="24"/>
          <w:lang w:val="en-US" w:eastAsia="et-EE"/>
        </w:rPr>
        <w:t>Lasteaia</w:t>
      </w:r>
      <w:proofErr w:type="spellEnd"/>
      <w:r w:rsidR="1B0BCBA6" w:rsidRPr="5C1FB46E">
        <w:rPr>
          <w:rFonts w:ascii="Times New Roman" w:eastAsia="Times New Roman" w:hAnsi="Times New Roman" w:cs="Times New Roman"/>
          <w:color w:val="000000" w:themeColor="text1"/>
          <w:sz w:val="24"/>
          <w:szCs w:val="24"/>
          <w:lang w:val="en-US" w:eastAsia="et-EE"/>
        </w:rPr>
        <w:t xml:space="preserve"> </w:t>
      </w:r>
      <w:proofErr w:type="spellStart"/>
      <w:r w:rsidR="1B0BCBA6" w:rsidRPr="5C1FB46E">
        <w:rPr>
          <w:rFonts w:ascii="Times New Roman" w:eastAsia="Times New Roman" w:hAnsi="Times New Roman" w:cs="Times New Roman"/>
          <w:color w:val="000000" w:themeColor="text1"/>
          <w:sz w:val="24"/>
          <w:szCs w:val="24"/>
          <w:lang w:val="en-US" w:eastAsia="et-EE"/>
        </w:rPr>
        <w:t>tänav</w:t>
      </w:r>
      <w:proofErr w:type="spellEnd"/>
      <w:r w:rsidR="1B0BCBA6" w:rsidRPr="5C1FB46E">
        <w:rPr>
          <w:rFonts w:ascii="Times New Roman" w:eastAsia="Times New Roman" w:hAnsi="Times New Roman" w:cs="Times New Roman"/>
          <w:color w:val="000000" w:themeColor="text1"/>
          <w:sz w:val="24"/>
          <w:szCs w:val="24"/>
          <w:lang w:val="en-US" w:eastAsia="et-EE"/>
        </w:rPr>
        <w:t xml:space="preserve"> (33801:001:0497) </w:t>
      </w:r>
      <w:proofErr w:type="spellStart"/>
      <w:r w:rsidR="1B0BCBA6" w:rsidRPr="5C1FB46E">
        <w:rPr>
          <w:rFonts w:ascii="Times New Roman" w:eastAsia="Times New Roman" w:hAnsi="Times New Roman" w:cs="Times New Roman"/>
          <w:color w:val="000000" w:themeColor="text1"/>
          <w:sz w:val="24"/>
          <w:szCs w:val="24"/>
          <w:lang w:val="en-US" w:eastAsia="et-EE"/>
        </w:rPr>
        <w:t>katastriüksuseid</w:t>
      </w:r>
      <w:proofErr w:type="spellEnd"/>
      <w:r w:rsidR="1B0BCBA6" w:rsidRPr="5C1FB46E">
        <w:rPr>
          <w:rFonts w:ascii="Times New Roman" w:eastAsia="Times New Roman" w:hAnsi="Times New Roman" w:cs="Times New Roman"/>
          <w:color w:val="000000" w:themeColor="text1"/>
          <w:sz w:val="24"/>
          <w:szCs w:val="24"/>
          <w:lang w:val="en-US" w:eastAsia="et-EE"/>
        </w:rPr>
        <w:t>.</w:t>
      </w:r>
      <w:r w:rsidR="1DAD91F0" w:rsidRPr="5C1FB46E">
        <w:rPr>
          <w:rFonts w:ascii="Times New Roman" w:eastAsia="Times New Roman" w:hAnsi="Times New Roman" w:cs="Times New Roman"/>
          <w:color w:val="000000" w:themeColor="text1"/>
          <w:sz w:val="24"/>
          <w:szCs w:val="24"/>
          <w:lang w:val="en-US" w:eastAsia="et-EE"/>
        </w:rPr>
        <w:t xml:space="preserve"> </w:t>
      </w:r>
    </w:p>
    <w:p w14:paraId="3DFCA2C6" w14:textId="7AB52408" w:rsidR="6670E996" w:rsidRDefault="6670E996" w:rsidP="5C1FB46E">
      <w:pPr>
        <w:spacing w:before="120" w:line="259" w:lineRule="auto"/>
        <w:jc w:val="both"/>
        <w:rPr>
          <w:rFonts w:ascii="Times New Roman" w:eastAsia="Times New Roman" w:hAnsi="Times New Roman" w:cs="Times New Roman"/>
          <w:color w:val="000000" w:themeColor="text1"/>
          <w:sz w:val="24"/>
          <w:szCs w:val="24"/>
          <w:lang w:val="en-US" w:eastAsia="et-EE"/>
        </w:rPr>
      </w:pPr>
      <w:proofErr w:type="spellStart"/>
      <w:r w:rsidRPr="5C1FB46E">
        <w:rPr>
          <w:rFonts w:ascii="Times New Roman" w:eastAsia="Times New Roman" w:hAnsi="Times New Roman" w:cs="Times New Roman"/>
          <w:color w:val="000000" w:themeColor="text1"/>
          <w:sz w:val="24"/>
          <w:szCs w:val="24"/>
          <w:lang w:val="en-US" w:eastAsia="et-EE"/>
        </w:rPr>
        <w:t>Planeeringu</w:t>
      </w:r>
      <w:proofErr w:type="spellEnd"/>
      <w:r w:rsidRPr="5C1FB46E">
        <w:rPr>
          <w:rFonts w:ascii="Times New Roman" w:eastAsia="Times New Roman" w:hAnsi="Times New Roman" w:cs="Times New Roman"/>
          <w:color w:val="000000" w:themeColor="text1"/>
          <w:sz w:val="24"/>
          <w:szCs w:val="24"/>
          <w:lang w:val="en-US" w:eastAsia="et-EE"/>
        </w:rPr>
        <w:t xml:space="preserve"> </w:t>
      </w:r>
      <w:proofErr w:type="spellStart"/>
      <w:r w:rsidRPr="5C1FB46E">
        <w:rPr>
          <w:rFonts w:ascii="Times New Roman" w:eastAsia="Times New Roman" w:hAnsi="Times New Roman" w:cs="Times New Roman"/>
          <w:color w:val="000000" w:themeColor="text1"/>
          <w:sz w:val="24"/>
          <w:szCs w:val="24"/>
          <w:lang w:val="en-US" w:eastAsia="et-EE"/>
        </w:rPr>
        <w:t>esialgne</w:t>
      </w:r>
      <w:proofErr w:type="spellEnd"/>
      <w:r w:rsidRPr="5C1FB46E">
        <w:rPr>
          <w:rFonts w:ascii="Times New Roman" w:eastAsia="Times New Roman" w:hAnsi="Times New Roman" w:cs="Times New Roman"/>
          <w:color w:val="000000" w:themeColor="text1"/>
          <w:sz w:val="24"/>
          <w:szCs w:val="24"/>
          <w:lang w:val="en-US" w:eastAsia="et-EE"/>
        </w:rPr>
        <w:t xml:space="preserve"> </w:t>
      </w:r>
      <w:proofErr w:type="spellStart"/>
      <w:r w:rsidRPr="5C1FB46E">
        <w:rPr>
          <w:rFonts w:ascii="Times New Roman" w:eastAsia="Times New Roman" w:hAnsi="Times New Roman" w:cs="Times New Roman"/>
          <w:color w:val="000000" w:themeColor="text1"/>
          <w:sz w:val="24"/>
          <w:szCs w:val="24"/>
          <w:lang w:val="en-US" w:eastAsia="et-EE"/>
        </w:rPr>
        <w:t>eskiis</w:t>
      </w:r>
      <w:proofErr w:type="spellEnd"/>
      <w:r w:rsidRPr="5C1FB46E">
        <w:rPr>
          <w:rFonts w:ascii="Times New Roman" w:eastAsia="Times New Roman" w:hAnsi="Times New Roman" w:cs="Times New Roman"/>
          <w:color w:val="000000" w:themeColor="text1"/>
          <w:sz w:val="24"/>
          <w:szCs w:val="24"/>
          <w:lang w:val="en-US" w:eastAsia="et-EE"/>
        </w:rPr>
        <w:t xml:space="preserve"> on </w:t>
      </w:r>
      <w:proofErr w:type="spellStart"/>
      <w:r w:rsidRPr="5C1FB46E">
        <w:rPr>
          <w:rFonts w:ascii="Times New Roman" w:eastAsia="Times New Roman" w:hAnsi="Times New Roman" w:cs="Times New Roman"/>
          <w:color w:val="000000" w:themeColor="text1"/>
          <w:sz w:val="24"/>
          <w:szCs w:val="24"/>
          <w:lang w:val="en-US" w:eastAsia="et-EE"/>
        </w:rPr>
        <w:t>kättesaadav</w:t>
      </w:r>
      <w:proofErr w:type="spellEnd"/>
      <w:r w:rsidRPr="5C1FB46E">
        <w:rPr>
          <w:rFonts w:ascii="Times New Roman" w:eastAsia="Times New Roman" w:hAnsi="Times New Roman" w:cs="Times New Roman"/>
          <w:color w:val="000000" w:themeColor="text1"/>
          <w:sz w:val="24"/>
          <w:szCs w:val="24"/>
          <w:lang w:val="en-US" w:eastAsia="et-EE"/>
        </w:rPr>
        <w:t xml:space="preserve"> </w:t>
      </w:r>
      <w:hyperlink r:id="rId12">
        <w:r w:rsidR="3768D563" w:rsidRPr="5C1FB46E">
          <w:rPr>
            <w:rStyle w:val="Hperlink"/>
            <w:rFonts w:ascii="Times New Roman" w:eastAsia="Times New Roman" w:hAnsi="Times New Roman" w:cs="Times New Roman"/>
            <w:sz w:val="24"/>
            <w:szCs w:val="24"/>
            <w:lang w:val="en-US" w:eastAsia="et-EE"/>
          </w:rPr>
          <w:t>https://atp.amphora.ee/kosevald/index.aspx?itm=203571</w:t>
        </w:r>
      </w:hyperlink>
      <w:r w:rsidR="33861B8F" w:rsidRPr="5C1FB46E">
        <w:rPr>
          <w:rFonts w:ascii="Times New Roman" w:eastAsia="Times New Roman" w:hAnsi="Times New Roman" w:cs="Times New Roman"/>
          <w:color w:val="000000" w:themeColor="text1"/>
          <w:sz w:val="24"/>
          <w:szCs w:val="24"/>
          <w:lang w:val="en-US" w:eastAsia="et-EE"/>
        </w:rPr>
        <w:t xml:space="preserve"> </w:t>
      </w:r>
      <w:r w:rsidR="78F02687" w:rsidRPr="5C1FB46E">
        <w:rPr>
          <w:rFonts w:ascii="Times New Roman" w:eastAsia="Times New Roman" w:hAnsi="Times New Roman" w:cs="Times New Roman"/>
          <w:color w:val="000000" w:themeColor="text1"/>
          <w:sz w:val="24"/>
          <w:szCs w:val="24"/>
          <w:lang w:val="en-US" w:eastAsia="et-EE"/>
        </w:rPr>
        <w:t xml:space="preserve">ja </w:t>
      </w:r>
      <w:hyperlink r:id="rId13" w:anchor="/planeeringud/planeeringud/517">
        <w:r w:rsidR="237C3B48" w:rsidRPr="5C1FB46E">
          <w:rPr>
            <w:rStyle w:val="Hperlink"/>
            <w:rFonts w:ascii="Times New Roman" w:eastAsia="Times New Roman" w:hAnsi="Times New Roman" w:cs="Times New Roman"/>
            <w:sz w:val="24"/>
            <w:szCs w:val="24"/>
            <w:lang w:val="en-US" w:eastAsia="et-EE"/>
          </w:rPr>
          <w:t>https://evald.ee/kosevald/#/planeeringud/planeeringud/517</w:t>
        </w:r>
      </w:hyperlink>
      <w:r w:rsidR="237C3B48" w:rsidRPr="5C1FB46E">
        <w:rPr>
          <w:rFonts w:ascii="Times New Roman" w:eastAsia="Times New Roman" w:hAnsi="Times New Roman" w:cs="Times New Roman"/>
          <w:color w:val="000000" w:themeColor="text1"/>
          <w:sz w:val="24"/>
          <w:szCs w:val="24"/>
          <w:lang w:val="en-US" w:eastAsia="et-EE"/>
        </w:rPr>
        <w:t xml:space="preserve"> .</w:t>
      </w:r>
    </w:p>
    <w:p w14:paraId="1F6A792D" w14:textId="2E36D506" w:rsidR="0FFD15CC" w:rsidRDefault="0FFD15CC" w:rsidP="5C1FB46E">
      <w:pPr>
        <w:spacing w:before="120" w:line="259" w:lineRule="auto"/>
        <w:jc w:val="both"/>
        <w:rPr>
          <w:rFonts w:ascii="Times New Roman" w:eastAsia="Times New Roman" w:hAnsi="Times New Roman" w:cs="Times New Roman"/>
          <w:color w:val="000000" w:themeColor="text1"/>
          <w:sz w:val="24"/>
          <w:szCs w:val="24"/>
          <w:lang w:val="en-US"/>
        </w:rPr>
      </w:pPr>
      <w:proofErr w:type="spellStart"/>
      <w:r w:rsidRPr="5C1FB46E">
        <w:rPr>
          <w:rFonts w:ascii="Times New Roman" w:eastAsia="Times New Roman" w:hAnsi="Times New Roman" w:cs="Times New Roman"/>
          <w:color w:val="000000" w:themeColor="text1"/>
          <w:sz w:val="24"/>
          <w:szCs w:val="24"/>
          <w:lang w:val="en-US" w:eastAsia="et-EE"/>
        </w:rPr>
        <w:t>Planeeringust</w:t>
      </w:r>
      <w:proofErr w:type="spellEnd"/>
      <w:r w:rsidRPr="5C1FB46E">
        <w:rPr>
          <w:rFonts w:ascii="Times New Roman" w:eastAsia="Times New Roman" w:hAnsi="Times New Roman" w:cs="Times New Roman"/>
          <w:color w:val="000000" w:themeColor="text1"/>
          <w:sz w:val="24"/>
          <w:szCs w:val="24"/>
          <w:lang w:val="en-US" w:eastAsia="et-EE"/>
        </w:rPr>
        <w:t xml:space="preserve"> </w:t>
      </w:r>
      <w:proofErr w:type="spellStart"/>
      <w:r w:rsidRPr="5C1FB46E">
        <w:rPr>
          <w:rFonts w:ascii="Times New Roman" w:eastAsia="Times New Roman" w:hAnsi="Times New Roman" w:cs="Times New Roman"/>
          <w:color w:val="000000" w:themeColor="text1"/>
          <w:sz w:val="24"/>
          <w:szCs w:val="24"/>
          <w:lang w:val="en-US" w:eastAsia="et-EE"/>
        </w:rPr>
        <w:t>huvitatud</w:t>
      </w:r>
      <w:proofErr w:type="spellEnd"/>
      <w:r w:rsidRPr="5C1FB46E">
        <w:rPr>
          <w:rFonts w:ascii="Times New Roman" w:eastAsia="Times New Roman" w:hAnsi="Times New Roman" w:cs="Times New Roman"/>
          <w:color w:val="000000" w:themeColor="text1"/>
          <w:sz w:val="24"/>
          <w:szCs w:val="24"/>
          <w:lang w:val="en-US" w:eastAsia="et-EE"/>
        </w:rPr>
        <w:t xml:space="preserve"> </w:t>
      </w:r>
      <w:proofErr w:type="spellStart"/>
      <w:r w:rsidRPr="5C1FB46E">
        <w:rPr>
          <w:rFonts w:ascii="Times New Roman" w:eastAsia="Times New Roman" w:hAnsi="Times New Roman" w:cs="Times New Roman"/>
          <w:color w:val="000000" w:themeColor="text1"/>
          <w:sz w:val="24"/>
          <w:szCs w:val="24"/>
          <w:lang w:val="en-US" w:eastAsia="et-EE"/>
        </w:rPr>
        <w:t>isik</w:t>
      </w:r>
      <w:proofErr w:type="spellEnd"/>
      <w:r w:rsidRPr="5C1FB46E">
        <w:rPr>
          <w:rFonts w:ascii="Times New Roman" w:eastAsia="Times New Roman" w:hAnsi="Times New Roman" w:cs="Times New Roman"/>
          <w:color w:val="000000" w:themeColor="text1"/>
          <w:sz w:val="24"/>
          <w:szCs w:val="24"/>
          <w:lang w:val="en-US" w:eastAsia="et-EE"/>
        </w:rPr>
        <w:t xml:space="preserve"> on Aqua Marina AS. </w:t>
      </w:r>
      <w:proofErr w:type="spellStart"/>
      <w:r w:rsidR="64C23073" w:rsidRPr="5C1FB46E">
        <w:rPr>
          <w:rFonts w:ascii="Times New Roman" w:eastAsia="Times New Roman" w:hAnsi="Times New Roman" w:cs="Times New Roman"/>
          <w:color w:val="000000" w:themeColor="text1"/>
          <w:sz w:val="24"/>
          <w:szCs w:val="24"/>
          <w:lang w:val="en-US" w:eastAsia="et-EE"/>
        </w:rPr>
        <w:t>Planeeringu</w:t>
      </w:r>
      <w:proofErr w:type="spellEnd"/>
      <w:r w:rsidR="64C23073" w:rsidRPr="5C1FB46E">
        <w:rPr>
          <w:rFonts w:ascii="Times New Roman" w:eastAsia="Times New Roman" w:hAnsi="Times New Roman" w:cs="Times New Roman"/>
          <w:color w:val="000000" w:themeColor="text1"/>
          <w:sz w:val="24"/>
          <w:szCs w:val="24"/>
          <w:lang w:val="en-US" w:eastAsia="et-EE"/>
        </w:rPr>
        <w:t xml:space="preserve"> </w:t>
      </w:r>
      <w:proofErr w:type="spellStart"/>
      <w:r w:rsidR="64C23073" w:rsidRPr="5C1FB46E">
        <w:rPr>
          <w:rFonts w:ascii="Times New Roman" w:eastAsia="Times New Roman" w:hAnsi="Times New Roman" w:cs="Times New Roman"/>
          <w:color w:val="000000" w:themeColor="text1"/>
          <w:sz w:val="24"/>
          <w:szCs w:val="24"/>
          <w:lang w:val="en-US" w:eastAsia="et-EE"/>
        </w:rPr>
        <w:t>elluviimine</w:t>
      </w:r>
      <w:proofErr w:type="spellEnd"/>
      <w:r w:rsidR="64C23073" w:rsidRPr="5C1FB46E">
        <w:rPr>
          <w:rFonts w:ascii="Times New Roman" w:eastAsia="Times New Roman" w:hAnsi="Times New Roman" w:cs="Times New Roman"/>
          <w:color w:val="000000" w:themeColor="text1"/>
          <w:sz w:val="24"/>
          <w:szCs w:val="24"/>
          <w:lang w:val="en-US" w:eastAsia="et-EE"/>
        </w:rPr>
        <w:t xml:space="preserve"> </w:t>
      </w:r>
      <w:proofErr w:type="spellStart"/>
      <w:r w:rsidR="7DD59F2F" w:rsidRPr="5C1FB46E">
        <w:rPr>
          <w:rFonts w:ascii="Times New Roman" w:eastAsia="Times New Roman" w:hAnsi="Times New Roman" w:cs="Times New Roman"/>
          <w:color w:val="000000" w:themeColor="text1"/>
          <w:sz w:val="24"/>
          <w:szCs w:val="24"/>
          <w:lang w:val="en-US" w:eastAsia="et-EE"/>
        </w:rPr>
        <w:t>toimub</w:t>
      </w:r>
      <w:proofErr w:type="spellEnd"/>
      <w:r w:rsidR="7DD59F2F" w:rsidRPr="5C1FB46E">
        <w:rPr>
          <w:rFonts w:ascii="Times New Roman" w:eastAsia="Times New Roman" w:hAnsi="Times New Roman" w:cs="Times New Roman"/>
          <w:color w:val="000000" w:themeColor="text1"/>
          <w:sz w:val="24"/>
          <w:szCs w:val="24"/>
          <w:lang w:val="en-US" w:eastAsia="et-EE"/>
        </w:rPr>
        <w:t xml:space="preserve"> </w:t>
      </w:r>
      <w:proofErr w:type="spellStart"/>
      <w:r w:rsidR="7DD59F2F" w:rsidRPr="5C1FB46E">
        <w:rPr>
          <w:rFonts w:ascii="Times New Roman" w:eastAsia="Times New Roman" w:hAnsi="Times New Roman" w:cs="Times New Roman"/>
          <w:color w:val="000000" w:themeColor="text1"/>
          <w:sz w:val="24"/>
          <w:szCs w:val="24"/>
          <w:lang w:val="en-US" w:eastAsia="et-EE"/>
        </w:rPr>
        <w:t>PlanS</w:t>
      </w:r>
      <w:proofErr w:type="spellEnd"/>
      <w:r w:rsidR="7DD59F2F" w:rsidRPr="5C1FB46E">
        <w:rPr>
          <w:rFonts w:ascii="Times New Roman" w:eastAsia="Times New Roman" w:hAnsi="Times New Roman" w:cs="Times New Roman"/>
          <w:color w:val="000000" w:themeColor="text1"/>
          <w:sz w:val="24"/>
          <w:szCs w:val="24"/>
          <w:lang w:val="en-US" w:eastAsia="et-EE"/>
        </w:rPr>
        <w:t xml:space="preserve"> § 131 </w:t>
      </w:r>
      <w:proofErr w:type="spellStart"/>
      <w:r w:rsidR="7DD59F2F" w:rsidRPr="5C1FB46E">
        <w:rPr>
          <w:rFonts w:ascii="Times New Roman" w:eastAsia="Times New Roman" w:hAnsi="Times New Roman" w:cs="Times New Roman"/>
          <w:color w:val="000000" w:themeColor="text1"/>
          <w:sz w:val="24"/>
          <w:szCs w:val="24"/>
          <w:lang w:val="en-US" w:eastAsia="et-EE"/>
        </w:rPr>
        <w:t>lõike</w:t>
      </w:r>
      <w:proofErr w:type="spellEnd"/>
      <w:r w:rsidR="7DD59F2F" w:rsidRPr="5C1FB46E">
        <w:rPr>
          <w:rFonts w:ascii="Times New Roman" w:eastAsia="Times New Roman" w:hAnsi="Times New Roman" w:cs="Times New Roman"/>
          <w:color w:val="000000" w:themeColor="text1"/>
          <w:sz w:val="24"/>
          <w:szCs w:val="24"/>
          <w:lang w:val="en-US" w:eastAsia="et-EE"/>
        </w:rPr>
        <w:t xml:space="preserve"> 2 </w:t>
      </w:r>
      <w:proofErr w:type="spellStart"/>
      <w:r w:rsidR="7DD59F2F" w:rsidRPr="5C1FB46E">
        <w:rPr>
          <w:rFonts w:ascii="Times New Roman" w:eastAsia="Times New Roman" w:hAnsi="Times New Roman" w:cs="Times New Roman"/>
          <w:color w:val="000000" w:themeColor="text1"/>
          <w:sz w:val="24"/>
          <w:szCs w:val="24"/>
          <w:lang w:val="en-US" w:eastAsia="et-EE"/>
        </w:rPr>
        <w:t>alusel</w:t>
      </w:r>
      <w:proofErr w:type="spellEnd"/>
      <w:r w:rsidR="11F8A6B5" w:rsidRPr="5C1FB46E">
        <w:rPr>
          <w:rFonts w:ascii="Times New Roman" w:eastAsia="Times New Roman" w:hAnsi="Times New Roman" w:cs="Times New Roman"/>
          <w:color w:val="000000" w:themeColor="text1"/>
          <w:sz w:val="24"/>
          <w:szCs w:val="24"/>
          <w:lang w:val="en-US" w:eastAsia="et-EE"/>
        </w:rPr>
        <w:t xml:space="preserve"> </w:t>
      </w:r>
      <w:proofErr w:type="spellStart"/>
      <w:r w:rsidR="11F8A6B5" w:rsidRPr="5C1FB46E">
        <w:rPr>
          <w:rFonts w:ascii="Times New Roman" w:eastAsia="Times New Roman" w:hAnsi="Times New Roman" w:cs="Times New Roman"/>
          <w:color w:val="000000" w:themeColor="text1"/>
          <w:sz w:val="24"/>
          <w:szCs w:val="24"/>
          <w:lang w:val="en-US" w:eastAsia="et-EE"/>
        </w:rPr>
        <w:t>planeeringust</w:t>
      </w:r>
      <w:proofErr w:type="spellEnd"/>
      <w:r w:rsidR="11F8A6B5" w:rsidRPr="5C1FB46E">
        <w:rPr>
          <w:rFonts w:ascii="Times New Roman" w:eastAsia="Times New Roman" w:hAnsi="Times New Roman" w:cs="Times New Roman"/>
          <w:color w:val="000000" w:themeColor="text1"/>
          <w:sz w:val="24"/>
          <w:szCs w:val="24"/>
          <w:lang w:val="en-US" w:eastAsia="et-EE"/>
        </w:rPr>
        <w:t xml:space="preserve"> </w:t>
      </w:r>
      <w:proofErr w:type="spellStart"/>
      <w:r w:rsidR="11F8A6B5" w:rsidRPr="5C1FB46E">
        <w:rPr>
          <w:rFonts w:ascii="Times New Roman" w:eastAsia="Times New Roman" w:hAnsi="Times New Roman" w:cs="Times New Roman"/>
          <w:color w:val="000000" w:themeColor="text1"/>
          <w:sz w:val="24"/>
          <w:szCs w:val="24"/>
          <w:lang w:val="en-US" w:eastAsia="et-EE"/>
        </w:rPr>
        <w:t>huvitatud</w:t>
      </w:r>
      <w:proofErr w:type="spellEnd"/>
      <w:r w:rsidR="11F8A6B5" w:rsidRPr="5C1FB46E">
        <w:rPr>
          <w:rFonts w:ascii="Times New Roman" w:eastAsia="Times New Roman" w:hAnsi="Times New Roman" w:cs="Times New Roman"/>
          <w:color w:val="000000" w:themeColor="text1"/>
          <w:sz w:val="24"/>
          <w:szCs w:val="24"/>
          <w:lang w:val="en-US" w:eastAsia="et-EE"/>
        </w:rPr>
        <w:t xml:space="preserve"> </w:t>
      </w:r>
      <w:proofErr w:type="spellStart"/>
      <w:r w:rsidR="11F8A6B5" w:rsidRPr="5C1FB46E">
        <w:rPr>
          <w:rFonts w:ascii="Times New Roman" w:eastAsia="Times New Roman" w:hAnsi="Times New Roman" w:cs="Times New Roman"/>
          <w:color w:val="000000" w:themeColor="text1"/>
          <w:sz w:val="24"/>
          <w:szCs w:val="24"/>
          <w:lang w:val="en-US" w:eastAsia="et-EE"/>
        </w:rPr>
        <w:t>isiku</w:t>
      </w:r>
      <w:proofErr w:type="spellEnd"/>
      <w:r w:rsidR="11F8A6B5" w:rsidRPr="5C1FB46E">
        <w:rPr>
          <w:rFonts w:ascii="Times New Roman" w:eastAsia="Times New Roman" w:hAnsi="Times New Roman" w:cs="Times New Roman"/>
          <w:color w:val="000000" w:themeColor="text1"/>
          <w:sz w:val="24"/>
          <w:szCs w:val="24"/>
          <w:lang w:val="en-US" w:eastAsia="et-EE"/>
        </w:rPr>
        <w:t xml:space="preserve"> </w:t>
      </w:r>
      <w:proofErr w:type="spellStart"/>
      <w:r w:rsidR="11F8A6B5" w:rsidRPr="5C1FB46E">
        <w:rPr>
          <w:rFonts w:ascii="Times New Roman" w:eastAsia="Times New Roman" w:hAnsi="Times New Roman" w:cs="Times New Roman"/>
          <w:color w:val="000000" w:themeColor="text1"/>
          <w:sz w:val="24"/>
          <w:szCs w:val="24"/>
          <w:lang w:val="en-US" w:eastAsia="et-EE"/>
        </w:rPr>
        <w:t>initsiatiivil</w:t>
      </w:r>
      <w:proofErr w:type="spellEnd"/>
      <w:r w:rsidR="11F8A6B5" w:rsidRPr="5C1FB46E">
        <w:rPr>
          <w:rFonts w:ascii="Times New Roman" w:eastAsia="Times New Roman" w:hAnsi="Times New Roman" w:cs="Times New Roman"/>
          <w:color w:val="000000" w:themeColor="text1"/>
          <w:sz w:val="24"/>
          <w:szCs w:val="24"/>
          <w:lang w:val="en-US" w:eastAsia="et-EE"/>
        </w:rPr>
        <w:t xml:space="preserve"> ja </w:t>
      </w:r>
      <w:proofErr w:type="spellStart"/>
      <w:r w:rsidR="11F8A6B5" w:rsidRPr="5C1FB46E">
        <w:rPr>
          <w:rFonts w:ascii="Times New Roman" w:eastAsia="Times New Roman" w:hAnsi="Times New Roman" w:cs="Times New Roman"/>
          <w:color w:val="000000" w:themeColor="text1"/>
          <w:sz w:val="24"/>
          <w:szCs w:val="24"/>
          <w:lang w:val="en-US" w:eastAsia="et-EE"/>
        </w:rPr>
        <w:t>finantse</w:t>
      </w:r>
      <w:r w:rsidR="007D1510">
        <w:rPr>
          <w:rFonts w:ascii="Times New Roman" w:eastAsia="Times New Roman" w:hAnsi="Times New Roman" w:cs="Times New Roman"/>
          <w:color w:val="000000" w:themeColor="text1"/>
          <w:sz w:val="24"/>
          <w:szCs w:val="24"/>
          <w:lang w:val="en-US" w:eastAsia="et-EE"/>
        </w:rPr>
        <w:t>e</w:t>
      </w:r>
      <w:r w:rsidR="11F8A6B5" w:rsidRPr="5C1FB46E">
        <w:rPr>
          <w:rFonts w:ascii="Times New Roman" w:eastAsia="Times New Roman" w:hAnsi="Times New Roman" w:cs="Times New Roman"/>
          <w:color w:val="000000" w:themeColor="text1"/>
          <w:sz w:val="24"/>
          <w:szCs w:val="24"/>
          <w:lang w:val="en-US" w:eastAsia="et-EE"/>
        </w:rPr>
        <w:t>rimisel</w:t>
      </w:r>
      <w:proofErr w:type="spellEnd"/>
      <w:r w:rsidR="11F8A6B5" w:rsidRPr="5C1FB46E">
        <w:rPr>
          <w:rFonts w:ascii="Times New Roman" w:eastAsia="Times New Roman" w:hAnsi="Times New Roman" w:cs="Times New Roman"/>
          <w:color w:val="000000" w:themeColor="text1"/>
          <w:sz w:val="24"/>
          <w:szCs w:val="24"/>
          <w:lang w:val="en-US" w:eastAsia="et-EE"/>
        </w:rPr>
        <w:t>.</w:t>
      </w:r>
      <w:r w:rsidR="5EA70DD0" w:rsidRPr="5C1FB46E">
        <w:rPr>
          <w:rFonts w:ascii="Times New Roman" w:eastAsia="Times New Roman" w:hAnsi="Times New Roman" w:cs="Times New Roman"/>
          <w:color w:val="000000" w:themeColor="text1"/>
          <w:sz w:val="24"/>
          <w:szCs w:val="24"/>
          <w:lang w:val="en-US" w:eastAsia="et-EE"/>
        </w:rPr>
        <w:t xml:space="preserve"> </w:t>
      </w:r>
      <w:r w:rsidR="066F8C78" w:rsidRPr="5C1FB46E">
        <w:rPr>
          <w:rFonts w:ascii="Times New Roman" w:eastAsia="Times New Roman" w:hAnsi="Times New Roman" w:cs="Times New Roman"/>
          <w:color w:val="000000" w:themeColor="text1"/>
          <w:sz w:val="24"/>
          <w:szCs w:val="24"/>
          <w:lang w:val="en-US" w:eastAsia="et-EE"/>
        </w:rPr>
        <w:t xml:space="preserve">Ujula </w:t>
      </w:r>
      <w:proofErr w:type="spellStart"/>
      <w:r w:rsidR="066F8C78" w:rsidRPr="5C1FB46E">
        <w:rPr>
          <w:rFonts w:ascii="Times New Roman" w:eastAsia="Times New Roman" w:hAnsi="Times New Roman" w:cs="Times New Roman"/>
          <w:color w:val="000000" w:themeColor="text1"/>
          <w:sz w:val="24"/>
          <w:szCs w:val="24"/>
          <w:lang w:val="en-US" w:eastAsia="et-EE"/>
        </w:rPr>
        <w:t>tn</w:t>
      </w:r>
      <w:proofErr w:type="spellEnd"/>
      <w:r w:rsidR="066F8C78" w:rsidRPr="5C1FB46E">
        <w:rPr>
          <w:rFonts w:ascii="Times New Roman" w:eastAsia="Times New Roman" w:hAnsi="Times New Roman" w:cs="Times New Roman"/>
          <w:color w:val="000000" w:themeColor="text1"/>
          <w:sz w:val="24"/>
          <w:szCs w:val="24"/>
          <w:lang w:val="en-US" w:eastAsia="et-EE"/>
        </w:rPr>
        <w:t xml:space="preserve"> 2 </w:t>
      </w:r>
      <w:proofErr w:type="spellStart"/>
      <w:r w:rsidR="464EA843" w:rsidRPr="5C1FB46E">
        <w:rPr>
          <w:rFonts w:ascii="Times New Roman" w:eastAsia="Times New Roman" w:hAnsi="Times New Roman" w:cs="Times New Roman"/>
          <w:color w:val="000000" w:themeColor="text1"/>
          <w:sz w:val="24"/>
          <w:szCs w:val="24"/>
          <w:lang w:val="en-US" w:eastAsia="et-EE"/>
        </w:rPr>
        <w:t>katastriüksus</w:t>
      </w:r>
      <w:proofErr w:type="spellEnd"/>
      <w:r w:rsidR="464EA843" w:rsidRPr="5C1FB46E">
        <w:rPr>
          <w:rFonts w:ascii="Times New Roman" w:eastAsia="Times New Roman" w:hAnsi="Times New Roman" w:cs="Times New Roman"/>
          <w:color w:val="000000" w:themeColor="text1"/>
          <w:sz w:val="24"/>
          <w:szCs w:val="24"/>
          <w:lang w:val="en-US" w:eastAsia="et-EE"/>
        </w:rPr>
        <w:t xml:space="preserve"> </w:t>
      </w:r>
      <w:proofErr w:type="spellStart"/>
      <w:r w:rsidR="066F8C78" w:rsidRPr="5C1FB46E">
        <w:rPr>
          <w:rFonts w:ascii="Times New Roman" w:eastAsia="Times New Roman" w:hAnsi="Times New Roman" w:cs="Times New Roman"/>
          <w:color w:val="000000" w:themeColor="text1"/>
          <w:sz w:val="24"/>
          <w:szCs w:val="24"/>
          <w:lang w:val="en-US" w:eastAsia="et-EE"/>
        </w:rPr>
        <w:t>kuulub</w:t>
      </w:r>
      <w:proofErr w:type="spellEnd"/>
      <w:r w:rsidR="066F8C78" w:rsidRPr="5C1FB46E">
        <w:rPr>
          <w:rFonts w:ascii="Times New Roman" w:eastAsia="Times New Roman" w:hAnsi="Times New Roman" w:cs="Times New Roman"/>
          <w:color w:val="000000" w:themeColor="text1"/>
          <w:sz w:val="24"/>
          <w:szCs w:val="24"/>
          <w:lang w:val="en-US" w:eastAsia="et-EE"/>
        </w:rPr>
        <w:t xml:space="preserve"> Kose </w:t>
      </w:r>
      <w:proofErr w:type="spellStart"/>
      <w:r w:rsidR="066F8C78" w:rsidRPr="5C1FB46E">
        <w:rPr>
          <w:rFonts w:ascii="Times New Roman" w:eastAsia="Times New Roman" w:hAnsi="Times New Roman" w:cs="Times New Roman"/>
          <w:color w:val="000000" w:themeColor="text1"/>
          <w:sz w:val="24"/>
          <w:szCs w:val="24"/>
          <w:lang w:val="en-US" w:eastAsia="et-EE"/>
        </w:rPr>
        <w:t>vallale</w:t>
      </w:r>
      <w:proofErr w:type="spellEnd"/>
      <w:r w:rsidR="066F8C78" w:rsidRPr="5C1FB46E">
        <w:rPr>
          <w:rFonts w:ascii="Times New Roman" w:eastAsia="Times New Roman" w:hAnsi="Times New Roman" w:cs="Times New Roman"/>
          <w:color w:val="000000" w:themeColor="text1"/>
          <w:sz w:val="24"/>
          <w:szCs w:val="24"/>
          <w:lang w:val="en-US" w:eastAsia="et-EE"/>
        </w:rPr>
        <w:t xml:space="preserve">. </w:t>
      </w:r>
      <w:proofErr w:type="spellStart"/>
      <w:r w:rsidR="5744DBF3" w:rsidRPr="00554A88">
        <w:rPr>
          <w:rFonts w:ascii="Times New Roman" w:eastAsia="Times New Roman" w:hAnsi="Times New Roman" w:cs="Times New Roman"/>
          <w:color w:val="000000" w:themeColor="text1"/>
          <w:sz w:val="24"/>
          <w:szCs w:val="24"/>
          <w:lang w:val="en-US" w:eastAsia="et-EE"/>
        </w:rPr>
        <w:t>Planeeringu</w:t>
      </w:r>
      <w:proofErr w:type="spellEnd"/>
      <w:r w:rsidR="5744DBF3" w:rsidRPr="00554A88">
        <w:rPr>
          <w:rFonts w:ascii="Times New Roman" w:eastAsia="Times New Roman" w:hAnsi="Times New Roman" w:cs="Times New Roman"/>
          <w:color w:val="000000" w:themeColor="text1"/>
          <w:sz w:val="24"/>
          <w:szCs w:val="24"/>
          <w:lang w:val="en-US" w:eastAsia="et-EE"/>
        </w:rPr>
        <w:t xml:space="preserve"> </w:t>
      </w:r>
      <w:proofErr w:type="spellStart"/>
      <w:r w:rsidR="5744DBF3" w:rsidRPr="00554A88">
        <w:rPr>
          <w:rFonts w:ascii="Times New Roman" w:eastAsia="Times New Roman" w:hAnsi="Times New Roman" w:cs="Times New Roman"/>
          <w:color w:val="000000" w:themeColor="text1"/>
          <w:sz w:val="24"/>
          <w:szCs w:val="24"/>
          <w:lang w:val="en-US" w:eastAsia="et-EE"/>
        </w:rPr>
        <w:t>elluviimiseks</w:t>
      </w:r>
      <w:proofErr w:type="spellEnd"/>
      <w:r w:rsidR="5744DBF3" w:rsidRPr="00554A88">
        <w:rPr>
          <w:rFonts w:ascii="Times New Roman" w:eastAsia="Times New Roman" w:hAnsi="Times New Roman" w:cs="Times New Roman"/>
          <w:color w:val="000000" w:themeColor="text1"/>
          <w:sz w:val="24"/>
          <w:szCs w:val="24"/>
          <w:lang w:val="en-US" w:eastAsia="et-EE"/>
        </w:rPr>
        <w:t xml:space="preserve"> </w:t>
      </w:r>
      <w:r w:rsidR="00182D20" w:rsidRPr="00554A88">
        <w:rPr>
          <w:rFonts w:ascii="Times New Roman" w:eastAsia="Times New Roman" w:hAnsi="Times New Roman" w:cs="Times New Roman"/>
          <w:color w:val="000000" w:themeColor="text1"/>
          <w:sz w:val="24"/>
          <w:szCs w:val="24"/>
          <w:lang w:val="en-US" w:eastAsia="et-EE"/>
        </w:rPr>
        <w:t xml:space="preserve">on </w:t>
      </w:r>
      <w:proofErr w:type="spellStart"/>
      <w:r w:rsidR="00AA0373">
        <w:rPr>
          <w:rFonts w:ascii="Times New Roman" w:eastAsia="Times New Roman" w:hAnsi="Times New Roman" w:cs="Times New Roman"/>
          <w:color w:val="000000" w:themeColor="text1"/>
          <w:sz w:val="24"/>
          <w:szCs w:val="24"/>
          <w:lang w:val="en-US" w:eastAsia="et-EE"/>
        </w:rPr>
        <w:t>võimalus</w:t>
      </w:r>
      <w:proofErr w:type="spellEnd"/>
      <w:r w:rsidR="00554A88" w:rsidRPr="00554A88">
        <w:rPr>
          <w:rFonts w:ascii="Times New Roman" w:eastAsia="Times New Roman" w:hAnsi="Times New Roman" w:cs="Times New Roman"/>
          <w:color w:val="000000" w:themeColor="text1"/>
          <w:sz w:val="24"/>
          <w:szCs w:val="24"/>
          <w:lang w:val="en-US" w:eastAsia="et-EE"/>
        </w:rPr>
        <w:t xml:space="preserve"> </w:t>
      </w:r>
      <w:proofErr w:type="spellStart"/>
      <w:r w:rsidR="00554A88" w:rsidRPr="00554A88">
        <w:rPr>
          <w:rFonts w:ascii="Times New Roman" w:eastAsia="Times New Roman" w:hAnsi="Times New Roman" w:cs="Times New Roman"/>
          <w:color w:val="000000" w:themeColor="text1"/>
          <w:sz w:val="24"/>
          <w:szCs w:val="24"/>
          <w:lang w:val="en-US" w:eastAsia="et-EE"/>
        </w:rPr>
        <w:t>läbi</w:t>
      </w:r>
      <w:proofErr w:type="spellEnd"/>
      <w:r w:rsidR="00554A88" w:rsidRPr="00554A88">
        <w:rPr>
          <w:rFonts w:ascii="Times New Roman" w:eastAsia="Times New Roman" w:hAnsi="Times New Roman" w:cs="Times New Roman"/>
          <w:color w:val="000000" w:themeColor="text1"/>
          <w:sz w:val="24"/>
          <w:szCs w:val="24"/>
          <w:lang w:val="en-US" w:eastAsia="et-EE"/>
        </w:rPr>
        <w:t xml:space="preserve"> </w:t>
      </w:r>
      <w:proofErr w:type="spellStart"/>
      <w:r w:rsidR="00554A88" w:rsidRPr="00554A88">
        <w:rPr>
          <w:rFonts w:ascii="Times New Roman" w:eastAsia="Times New Roman" w:hAnsi="Times New Roman" w:cs="Times New Roman"/>
          <w:color w:val="000000" w:themeColor="text1"/>
          <w:sz w:val="24"/>
          <w:szCs w:val="24"/>
          <w:lang w:val="en-US" w:eastAsia="et-EE"/>
        </w:rPr>
        <w:t>viia</w:t>
      </w:r>
      <w:proofErr w:type="spellEnd"/>
      <w:r w:rsidR="5744DBF3" w:rsidRPr="00554A88">
        <w:rPr>
          <w:rFonts w:ascii="Times New Roman" w:eastAsia="Times New Roman" w:hAnsi="Times New Roman" w:cs="Times New Roman"/>
          <w:color w:val="000000" w:themeColor="text1"/>
          <w:sz w:val="24"/>
          <w:szCs w:val="24"/>
          <w:lang w:val="en-US" w:eastAsia="et-EE"/>
        </w:rPr>
        <w:t xml:space="preserve"> </w:t>
      </w:r>
      <w:proofErr w:type="spellStart"/>
      <w:r w:rsidR="5744DBF3" w:rsidRPr="00554A88">
        <w:rPr>
          <w:rFonts w:ascii="Times New Roman" w:eastAsia="Times New Roman" w:hAnsi="Times New Roman" w:cs="Times New Roman"/>
          <w:color w:val="000000" w:themeColor="text1"/>
          <w:sz w:val="24"/>
          <w:szCs w:val="24"/>
          <w:lang w:val="en-US" w:eastAsia="et-EE"/>
        </w:rPr>
        <w:t>maade</w:t>
      </w:r>
      <w:proofErr w:type="spellEnd"/>
      <w:r w:rsidR="5744DBF3" w:rsidRPr="00554A88">
        <w:rPr>
          <w:rFonts w:ascii="Times New Roman" w:eastAsia="Times New Roman" w:hAnsi="Times New Roman" w:cs="Times New Roman"/>
          <w:color w:val="000000" w:themeColor="text1"/>
          <w:sz w:val="24"/>
          <w:szCs w:val="24"/>
          <w:lang w:val="en-US" w:eastAsia="et-EE"/>
        </w:rPr>
        <w:t xml:space="preserve"> </w:t>
      </w:r>
      <w:proofErr w:type="spellStart"/>
      <w:r w:rsidR="5744DBF3" w:rsidRPr="00554A88">
        <w:rPr>
          <w:rFonts w:ascii="Times New Roman" w:eastAsia="Times New Roman" w:hAnsi="Times New Roman" w:cs="Times New Roman"/>
          <w:color w:val="000000" w:themeColor="text1"/>
          <w:sz w:val="24"/>
          <w:szCs w:val="24"/>
          <w:lang w:val="en-US" w:eastAsia="et-EE"/>
        </w:rPr>
        <w:t>vahetus</w:t>
      </w:r>
      <w:proofErr w:type="spellEnd"/>
      <w:r w:rsidR="5744DBF3" w:rsidRPr="00554A88">
        <w:rPr>
          <w:rFonts w:ascii="Times New Roman" w:eastAsia="Times New Roman" w:hAnsi="Times New Roman" w:cs="Times New Roman"/>
          <w:color w:val="000000" w:themeColor="text1"/>
          <w:sz w:val="24"/>
          <w:szCs w:val="24"/>
          <w:lang w:val="en-US" w:eastAsia="et-EE"/>
        </w:rPr>
        <w:t xml:space="preserve"> </w:t>
      </w:r>
      <w:proofErr w:type="spellStart"/>
      <w:r w:rsidR="5744DBF3" w:rsidRPr="00554A88">
        <w:rPr>
          <w:rFonts w:ascii="Times New Roman" w:eastAsia="Times New Roman" w:hAnsi="Times New Roman" w:cs="Times New Roman"/>
          <w:color w:val="000000" w:themeColor="text1"/>
          <w:sz w:val="24"/>
          <w:szCs w:val="24"/>
          <w:lang w:val="en-US" w:eastAsia="et-EE"/>
        </w:rPr>
        <w:t>nii</w:t>
      </w:r>
      <w:proofErr w:type="spellEnd"/>
      <w:r w:rsidR="5744DBF3" w:rsidRPr="00554A88">
        <w:rPr>
          <w:rFonts w:ascii="Times New Roman" w:eastAsia="Times New Roman" w:hAnsi="Times New Roman" w:cs="Times New Roman"/>
          <w:color w:val="000000" w:themeColor="text1"/>
          <w:sz w:val="24"/>
          <w:szCs w:val="24"/>
          <w:lang w:val="en-US" w:eastAsia="et-EE"/>
        </w:rPr>
        <w:t xml:space="preserve">, et Kose </w:t>
      </w:r>
      <w:proofErr w:type="spellStart"/>
      <w:r w:rsidR="5744DBF3" w:rsidRPr="00554A88">
        <w:rPr>
          <w:rFonts w:ascii="Times New Roman" w:eastAsia="Times New Roman" w:hAnsi="Times New Roman" w:cs="Times New Roman"/>
          <w:color w:val="000000" w:themeColor="text1"/>
          <w:sz w:val="24"/>
          <w:szCs w:val="24"/>
          <w:lang w:val="en-US" w:eastAsia="et-EE"/>
        </w:rPr>
        <w:t>vald</w:t>
      </w:r>
      <w:proofErr w:type="spellEnd"/>
      <w:r w:rsidR="5744DBF3" w:rsidRPr="00554A88">
        <w:rPr>
          <w:rFonts w:ascii="Times New Roman" w:eastAsia="Times New Roman" w:hAnsi="Times New Roman" w:cs="Times New Roman"/>
          <w:color w:val="000000" w:themeColor="text1"/>
          <w:sz w:val="24"/>
          <w:szCs w:val="24"/>
          <w:lang w:val="en-US" w:eastAsia="et-EE"/>
        </w:rPr>
        <w:t xml:space="preserve"> </w:t>
      </w:r>
      <w:proofErr w:type="spellStart"/>
      <w:r w:rsidR="5744DBF3" w:rsidRPr="00554A88">
        <w:rPr>
          <w:rFonts w:ascii="Times New Roman" w:eastAsia="Times New Roman" w:hAnsi="Times New Roman" w:cs="Times New Roman"/>
          <w:color w:val="000000" w:themeColor="text1"/>
          <w:sz w:val="24"/>
          <w:szCs w:val="24"/>
          <w:lang w:val="en-US" w:eastAsia="et-EE"/>
        </w:rPr>
        <w:t>saab</w:t>
      </w:r>
      <w:proofErr w:type="spellEnd"/>
      <w:r w:rsidR="5744DBF3" w:rsidRPr="00554A88">
        <w:rPr>
          <w:rFonts w:ascii="Times New Roman" w:eastAsia="Times New Roman" w:hAnsi="Times New Roman" w:cs="Times New Roman"/>
          <w:color w:val="000000" w:themeColor="text1"/>
          <w:sz w:val="24"/>
          <w:szCs w:val="24"/>
          <w:lang w:val="en-US" w:eastAsia="et-EE"/>
        </w:rPr>
        <w:t xml:space="preserve"> </w:t>
      </w:r>
      <w:r w:rsidR="44016D6F" w:rsidRPr="00554A88">
        <w:rPr>
          <w:rFonts w:ascii="Times New Roman" w:eastAsia="Times New Roman" w:hAnsi="Times New Roman" w:cs="Times New Roman"/>
          <w:color w:val="000000" w:themeColor="text1"/>
          <w:sz w:val="24"/>
          <w:szCs w:val="24"/>
          <w:lang w:val="en-US" w:eastAsia="et-EE"/>
        </w:rPr>
        <w:t xml:space="preserve">Kose </w:t>
      </w:r>
      <w:proofErr w:type="spellStart"/>
      <w:r w:rsidR="44016D6F" w:rsidRPr="00554A88">
        <w:rPr>
          <w:rFonts w:ascii="Times New Roman" w:eastAsia="Times New Roman" w:hAnsi="Times New Roman" w:cs="Times New Roman"/>
          <w:color w:val="000000" w:themeColor="text1"/>
          <w:sz w:val="24"/>
          <w:szCs w:val="24"/>
          <w:lang w:val="en-US" w:eastAsia="et-EE"/>
        </w:rPr>
        <w:t>alevikus</w:t>
      </w:r>
      <w:proofErr w:type="spellEnd"/>
      <w:r w:rsidR="44016D6F" w:rsidRPr="00554A88">
        <w:rPr>
          <w:rFonts w:ascii="Times New Roman" w:eastAsia="Times New Roman" w:hAnsi="Times New Roman" w:cs="Times New Roman"/>
          <w:color w:val="000000" w:themeColor="text1"/>
          <w:sz w:val="24"/>
          <w:szCs w:val="24"/>
          <w:lang w:val="en-US" w:eastAsia="et-EE"/>
        </w:rPr>
        <w:t xml:space="preserve"> Jõe </w:t>
      </w:r>
      <w:proofErr w:type="spellStart"/>
      <w:r w:rsidR="44016D6F" w:rsidRPr="00554A88">
        <w:rPr>
          <w:rFonts w:ascii="Times New Roman" w:eastAsia="Times New Roman" w:hAnsi="Times New Roman" w:cs="Times New Roman"/>
          <w:color w:val="000000" w:themeColor="text1"/>
          <w:sz w:val="24"/>
          <w:szCs w:val="24"/>
          <w:lang w:val="en-US" w:eastAsia="et-EE"/>
        </w:rPr>
        <w:t>tn</w:t>
      </w:r>
      <w:proofErr w:type="spellEnd"/>
      <w:r w:rsidR="44016D6F" w:rsidRPr="00554A88">
        <w:rPr>
          <w:rFonts w:ascii="Times New Roman" w:eastAsia="Times New Roman" w:hAnsi="Times New Roman" w:cs="Times New Roman"/>
          <w:color w:val="000000" w:themeColor="text1"/>
          <w:sz w:val="24"/>
          <w:szCs w:val="24"/>
          <w:lang w:val="en-US" w:eastAsia="et-EE"/>
        </w:rPr>
        <w:t xml:space="preserve"> 1, 1c ja 3 </w:t>
      </w:r>
      <w:proofErr w:type="spellStart"/>
      <w:r w:rsidR="44016D6F" w:rsidRPr="00554A88">
        <w:rPr>
          <w:rFonts w:ascii="Times New Roman" w:eastAsia="Times New Roman" w:hAnsi="Times New Roman" w:cs="Times New Roman"/>
          <w:color w:val="000000" w:themeColor="text1"/>
          <w:sz w:val="24"/>
          <w:szCs w:val="24"/>
          <w:lang w:val="en-US" w:eastAsia="et-EE"/>
        </w:rPr>
        <w:t>katastriüksused</w:t>
      </w:r>
      <w:proofErr w:type="spellEnd"/>
      <w:r w:rsidR="44016D6F" w:rsidRPr="00554A88">
        <w:rPr>
          <w:rFonts w:ascii="Times New Roman" w:eastAsia="Times New Roman" w:hAnsi="Times New Roman" w:cs="Times New Roman"/>
          <w:color w:val="000000" w:themeColor="text1"/>
          <w:sz w:val="24"/>
          <w:szCs w:val="24"/>
          <w:lang w:val="en-US" w:eastAsia="et-EE"/>
        </w:rPr>
        <w:t xml:space="preserve">, mis </w:t>
      </w:r>
      <w:proofErr w:type="spellStart"/>
      <w:r w:rsidR="44016D6F" w:rsidRPr="00554A88">
        <w:rPr>
          <w:rFonts w:ascii="Times New Roman" w:eastAsia="Times New Roman" w:hAnsi="Times New Roman" w:cs="Times New Roman"/>
          <w:color w:val="000000" w:themeColor="text1"/>
          <w:sz w:val="24"/>
          <w:szCs w:val="24"/>
          <w:lang w:val="en-US" w:eastAsia="et-EE"/>
        </w:rPr>
        <w:t>kuuluvad</w:t>
      </w:r>
      <w:proofErr w:type="spellEnd"/>
      <w:r w:rsidR="44016D6F" w:rsidRPr="00554A88">
        <w:rPr>
          <w:rFonts w:ascii="Times New Roman" w:eastAsia="Times New Roman" w:hAnsi="Times New Roman" w:cs="Times New Roman"/>
          <w:color w:val="000000" w:themeColor="text1"/>
          <w:sz w:val="24"/>
          <w:szCs w:val="24"/>
          <w:lang w:val="en-US" w:eastAsia="et-EE"/>
        </w:rPr>
        <w:t xml:space="preserve"> </w:t>
      </w:r>
      <w:r w:rsidR="33FC45EB" w:rsidRPr="00554A88">
        <w:rPr>
          <w:rFonts w:ascii="Times New Roman" w:eastAsia="Times New Roman" w:hAnsi="Times New Roman" w:cs="Times New Roman"/>
          <w:color w:val="000000" w:themeColor="text1"/>
          <w:sz w:val="24"/>
          <w:szCs w:val="24"/>
          <w:lang w:val="en-US" w:eastAsia="et-EE"/>
        </w:rPr>
        <w:t>Aqua Marina AS-</w:t>
      </w:r>
      <w:proofErr w:type="spellStart"/>
      <w:r w:rsidR="33FC45EB" w:rsidRPr="00554A88">
        <w:rPr>
          <w:rFonts w:ascii="Times New Roman" w:eastAsia="Times New Roman" w:hAnsi="Times New Roman" w:cs="Times New Roman"/>
          <w:color w:val="000000" w:themeColor="text1"/>
          <w:sz w:val="24"/>
          <w:szCs w:val="24"/>
          <w:lang w:val="en-US" w:eastAsia="et-EE"/>
        </w:rPr>
        <w:t>ile</w:t>
      </w:r>
      <w:proofErr w:type="spellEnd"/>
      <w:r w:rsidR="003456C9" w:rsidRPr="00554A88">
        <w:rPr>
          <w:rFonts w:ascii="Times New Roman" w:eastAsia="Times New Roman" w:hAnsi="Times New Roman" w:cs="Times New Roman"/>
          <w:color w:val="000000" w:themeColor="text1"/>
          <w:sz w:val="24"/>
          <w:szCs w:val="24"/>
          <w:lang w:val="en-US" w:eastAsia="et-EE"/>
        </w:rPr>
        <w:t>,</w:t>
      </w:r>
      <w:r w:rsidR="33FC45EB" w:rsidRPr="00554A88">
        <w:rPr>
          <w:rFonts w:ascii="Times New Roman" w:eastAsia="Times New Roman" w:hAnsi="Times New Roman" w:cs="Times New Roman"/>
          <w:color w:val="000000" w:themeColor="text1"/>
          <w:sz w:val="24"/>
          <w:szCs w:val="24"/>
          <w:lang w:val="en-US" w:eastAsia="et-EE"/>
        </w:rPr>
        <w:t xml:space="preserve"> ja Aqua Marina AS </w:t>
      </w:r>
      <w:proofErr w:type="spellStart"/>
      <w:r w:rsidR="33FC45EB" w:rsidRPr="00554A88">
        <w:rPr>
          <w:rFonts w:ascii="Times New Roman" w:eastAsia="Times New Roman" w:hAnsi="Times New Roman" w:cs="Times New Roman"/>
          <w:color w:val="000000" w:themeColor="text1"/>
          <w:sz w:val="24"/>
          <w:szCs w:val="24"/>
          <w:lang w:val="en-US" w:eastAsia="et-EE"/>
        </w:rPr>
        <w:t>saab</w:t>
      </w:r>
      <w:proofErr w:type="spellEnd"/>
      <w:r w:rsidR="33FC45EB" w:rsidRPr="00554A88">
        <w:rPr>
          <w:rFonts w:ascii="Times New Roman" w:eastAsia="Times New Roman" w:hAnsi="Times New Roman" w:cs="Times New Roman"/>
          <w:color w:val="000000" w:themeColor="text1"/>
          <w:sz w:val="24"/>
          <w:szCs w:val="24"/>
          <w:lang w:val="en-US" w:eastAsia="et-EE"/>
        </w:rPr>
        <w:t xml:space="preserve"> Ujula </w:t>
      </w:r>
      <w:proofErr w:type="spellStart"/>
      <w:r w:rsidR="33FC45EB" w:rsidRPr="00554A88">
        <w:rPr>
          <w:rFonts w:ascii="Times New Roman" w:eastAsia="Times New Roman" w:hAnsi="Times New Roman" w:cs="Times New Roman"/>
          <w:color w:val="000000" w:themeColor="text1"/>
          <w:sz w:val="24"/>
          <w:szCs w:val="24"/>
          <w:lang w:val="en-US" w:eastAsia="et-EE"/>
        </w:rPr>
        <w:t>tn</w:t>
      </w:r>
      <w:proofErr w:type="spellEnd"/>
      <w:r w:rsidR="33FC45EB" w:rsidRPr="00554A88">
        <w:rPr>
          <w:rFonts w:ascii="Times New Roman" w:eastAsia="Times New Roman" w:hAnsi="Times New Roman" w:cs="Times New Roman"/>
          <w:color w:val="000000" w:themeColor="text1"/>
          <w:sz w:val="24"/>
          <w:szCs w:val="24"/>
          <w:lang w:val="en-US" w:eastAsia="et-EE"/>
        </w:rPr>
        <w:t xml:space="preserve"> 2 </w:t>
      </w:r>
      <w:proofErr w:type="spellStart"/>
      <w:r w:rsidR="33FC45EB" w:rsidRPr="00554A88">
        <w:rPr>
          <w:rFonts w:ascii="Times New Roman" w:eastAsia="Times New Roman" w:hAnsi="Times New Roman" w:cs="Times New Roman"/>
          <w:color w:val="000000" w:themeColor="text1"/>
          <w:sz w:val="24"/>
          <w:szCs w:val="24"/>
          <w:lang w:val="en-US" w:eastAsia="et-EE"/>
        </w:rPr>
        <w:t>katastriüksuse</w:t>
      </w:r>
      <w:proofErr w:type="spellEnd"/>
      <w:r w:rsidR="33FC45EB" w:rsidRPr="00554A88">
        <w:rPr>
          <w:rFonts w:ascii="Times New Roman" w:eastAsia="Times New Roman" w:hAnsi="Times New Roman" w:cs="Times New Roman"/>
          <w:color w:val="000000" w:themeColor="text1"/>
          <w:sz w:val="24"/>
          <w:szCs w:val="24"/>
          <w:lang w:val="en-US" w:eastAsia="et-EE"/>
        </w:rPr>
        <w:t xml:space="preserve">, mis </w:t>
      </w:r>
      <w:proofErr w:type="spellStart"/>
      <w:r w:rsidR="33FC45EB" w:rsidRPr="00554A88">
        <w:rPr>
          <w:rFonts w:ascii="Times New Roman" w:eastAsia="Times New Roman" w:hAnsi="Times New Roman" w:cs="Times New Roman"/>
          <w:color w:val="000000" w:themeColor="text1"/>
          <w:sz w:val="24"/>
          <w:szCs w:val="24"/>
          <w:lang w:val="en-US" w:eastAsia="et-EE"/>
        </w:rPr>
        <w:t>kuulub</w:t>
      </w:r>
      <w:proofErr w:type="spellEnd"/>
      <w:r w:rsidR="33FC45EB" w:rsidRPr="00554A88">
        <w:rPr>
          <w:rFonts w:ascii="Times New Roman" w:eastAsia="Times New Roman" w:hAnsi="Times New Roman" w:cs="Times New Roman"/>
          <w:color w:val="000000" w:themeColor="text1"/>
          <w:sz w:val="24"/>
          <w:szCs w:val="24"/>
          <w:lang w:val="en-US" w:eastAsia="et-EE"/>
        </w:rPr>
        <w:t xml:space="preserve"> </w:t>
      </w:r>
      <w:proofErr w:type="spellStart"/>
      <w:r w:rsidR="33FC45EB" w:rsidRPr="00554A88">
        <w:rPr>
          <w:rFonts w:ascii="Times New Roman" w:eastAsia="Times New Roman" w:hAnsi="Times New Roman" w:cs="Times New Roman"/>
          <w:color w:val="000000" w:themeColor="text1"/>
          <w:sz w:val="24"/>
          <w:szCs w:val="24"/>
          <w:lang w:val="en-US" w:eastAsia="et-EE"/>
        </w:rPr>
        <w:t>vallale</w:t>
      </w:r>
      <w:proofErr w:type="spellEnd"/>
      <w:r w:rsidR="33FC45EB" w:rsidRPr="00554A88">
        <w:rPr>
          <w:rFonts w:ascii="Times New Roman" w:eastAsia="Times New Roman" w:hAnsi="Times New Roman" w:cs="Times New Roman"/>
          <w:color w:val="000000" w:themeColor="text1"/>
          <w:sz w:val="24"/>
          <w:szCs w:val="24"/>
          <w:lang w:val="en-US" w:eastAsia="et-EE"/>
        </w:rPr>
        <w:t>.</w:t>
      </w:r>
      <w:r w:rsidR="33FC45EB" w:rsidRPr="5C1FB46E">
        <w:rPr>
          <w:rFonts w:ascii="Times New Roman" w:eastAsia="Times New Roman" w:hAnsi="Times New Roman" w:cs="Times New Roman"/>
          <w:color w:val="000000" w:themeColor="text1"/>
          <w:sz w:val="24"/>
          <w:szCs w:val="24"/>
          <w:lang w:val="en-US" w:eastAsia="et-EE"/>
        </w:rPr>
        <w:t xml:space="preserve"> </w:t>
      </w:r>
    </w:p>
    <w:p w14:paraId="7E2D9325" w14:textId="7C0DCABE" w:rsidR="391BE432" w:rsidRDefault="391BE432" w:rsidP="5C1FB46E">
      <w:pPr>
        <w:spacing w:before="120" w:line="259" w:lineRule="auto"/>
        <w:jc w:val="both"/>
        <w:rPr>
          <w:rFonts w:ascii="Times New Roman" w:eastAsia="Times New Roman" w:hAnsi="Times New Roman" w:cs="Times New Roman"/>
          <w:color w:val="000000" w:themeColor="text1"/>
          <w:sz w:val="24"/>
          <w:szCs w:val="24"/>
          <w:lang w:val="en-US"/>
        </w:rPr>
      </w:pPr>
      <w:proofErr w:type="spellStart"/>
      <w:r w:rsidRPr="00147C90">
        <w:rPr>
          <w:rFonts w:ascii="Times New Roman" w:eastAsia="Times New Roman" w:hAnsi="Times New Roman" w:cs="Times New Roman"/>
          <w:color w:val="000000" w:themeColor="text1"/>
          <w:sz w:val="24"/>
          <w:szCs w:val="24"/>
          <w:lang w:val="en-US" w:eastAsia="et-EE"/>
        </w:rPr>
        <w:t>Sellisel</w:t>
      </w:r>
      <w:proofErr w:type="spellEnd"/>
      <w:r w:rsidRPr="00147C90">
        <w:rPr>
          <w:rFonts w:ascii="Times New Roman" w:eastAsia="Times New Roman" w:hAnsi="Times New Roman" w:cs="Times New Roman"/>
          <w:color w:val="000000" w:themeColor="text1"/>
          <w:sz w:val="24"/>
          <w:szCs w:val="24"/>
          <w:lang w:val="en-US" w:eastAsia="et-EE"/>
        </w:rPr>
        <w:t xml:space="preserve"> </w:t>
      </w:r>
      <w:proofErr w:type="spellStart"/>
      <w:r w:rsidRPr="00147C90">
        <w:rPr>
          <w:rFonts w:ascii="Times New Roman" w:eastAsia="Times New Roman" w:hAnsi="Times New Roman" w:cs="Times New Roman"/>
          <w:color w:val="000000" w:themeColor="text1"/>
          <w:sz w:val="24"/>
          <w:szCs w:val="24"/>
          <w:lang w:val="en-US" w:eastAsia="et-EE"/>
        </w:rPr>
        <w:t>juhul</w:t>
      </w:r>
      <w:proofErr w:type="spellEnd"/>
      <w:r w:rsidRPr="00147C90">
        <w:rPr>
          <w:rFonts w:ascii="Times New Roman" w:eastAsia="Times New Roman" w:hAnsi="Times New Roman" w:cs="Times New Roman"/>
          <w:color w:val="000000" w:themeColor="text1"/>
          <w:sz w:val="24"/>
          <w:szCs w:val="24"/>
          <w:lang w:val="en-US" w:eastAsia="et-EE"/>
        </w:rPr>
        <w:t xml:space="preserve"> on </w:t>
      </w:r>
      <w:proofErr w:type="spellStart"/>
      <w:r w:rsidRPr="00147C90">
        <w:rPr>
          <w:rFonts w:ascii="Times New Roman" w:eastAsia="Times New Roman" w:hAnsi="Times New Roman" w:cs="Times New Roman"/>
          <w:color w:val="000000" w:themeColor="text1"/>
          <w:sz w:val="24"/>
          <w:szCs w:val="24"/>
          <w:lang w:val="en-US" w:eastAsia="et-EE"/>
        </w:rPr>
        <w:t>võimalik</w:t>
      </w:r>
      <w:proofErr w:type="spellEnd"/>
      <w:r w:rsidRPr="00147C90">
        <w:rPr>
          <w:rFonts w:ascii="Times New Roman" w:eastAsia="Times New Roman" w:hAnsi="Times New Roman" w:cs="Times New Roman"/>
          <w:color w:val="000000" w:themeColor="text1"/>
          <w:sz w:val="24"/>
          <w:szCs w:val="24"/>
          <w:lang w:val="en-US" w:eastAsia="et-EE"/>
        </w:rPr>
        <w:t xml:space="preserve"> </w:t>
      </w:r>
      <w:proofErr w:type="spellStart"/>
      <w:r w:rsidRPr="00147C90">
        <w:rPr>
          <w:rFonts w:ascii="Times New Roman" w:eastAsia="Times New Roman" w:hAnsi="Times New Roman" w:cs="Times New Roman"/>
          <w:color w:val="000000" w:themeColor="text1"/>
          <w:sz w:val="24"/>
          <w:szCs w:val="24"/>
          <w:lang w:val="en-US" w:eastAsia="et-EE"/>
        </w:rPr>
        <w:t>lõpetada</w:t>
      </w:r>
      <w:proofErr w:type="spellEnd"/>
      <w:r w:rsidRPr="00147C90">
        <w:rPr>
          <w:rFonts w:ascii="Times New Roman" w:eastAsia="Times New Roman" w:hAnsi="Times New Roman" w:cs="Times New Roman"/>
          <w:color w:val="000000" w:themeColor="text1"/>
          <w:sz w:val="24"/>
          <w:szCs w:val="24"/>
          <w:lang w:val="en-US" w:eastAsia="et-EE"/>
        </w:rPr>
        <w:t xml:space="preserve"> Kose </w:t>
      </w:r>
      <w:proofErr w:type="spellStart"/>
      <w:r w:rsidRPr="00147C90">
        <w:rPr>
          <w:rFonts w:ascii="Times New Roman" w:eastAsia="Times New Roman" w:hAnsi="Times New Roman" w:cs="Times New Roman"/>
          <w:color w:val="000000" w:themeColor="text1"/>
          <w:sz w:val="24"/>
          <w:szCs w:val="24"/>
          <w:lang w:val="en-US" w:eastAsia="et-EE"/>
        </w:rPr>
        <w:t>alevikus</w:t>
      </w:r>
      <w:proofErr w:type="spellEnd"/>
      <w:r w:rsidRPr="00147C90">
        <w:rPr>
          <w:rFonts w:ascii="Times New Roman" w:eastAsia="Times New Roman" w:hAnsi="Times New Roman" w:cs="Times New Roman"/>
          <w:color w:val="000000" w:themeColor="text1"/>
          <w:sz w:val="24"/>
          <w:szCs w:val="24"/>
          <w:lang w:val="en-US" w:eastAsia="et-EE"/>
        </w:rPr>
        <w:t xml:space="preserve"> </w:t>
      </w:r>
      <w:proofErr w:type="spellStart"/>
      <w:r w:rsidRPr="00147C90">
        <w:rPr>
          <w:rFonts w:ascii="Times New Roman" w:eastAsia="Times New Roman" w:hAnsi="Times New Roman" w:cs="Times New Roman"/>
          <w:color w:val="000000" w:themeColor="text1"/>
          <w:sz w:val="24"/>
          <w:szCs w:val="24"/>
          <w:lang w:val="en-US" w:eastAsia="et-EE"/>
        </w:rPr>
        <w:t>asuvate</w:t>
      </w:r>
      <w:proofErr w:type="spellEnd"/>
      <w:r w:rsidRPr="00147C90">
        <w:rPr>
          <w:rFonts w:ascii="Times New Roman" w:eastAsia="Times New Roman" w:hAnsi="Times New Roman" w:cs="Times New Roman"/>
          <w:color w:val="000000" w:themeColor="text1"/>
          <w:sz w:val="24"/>
          <w:szCs w:val="24"/>
          <w:lang w:val="en-US" w:eastAsia="et-EE"/>
        </w:rPr>
        <w:t xml:space="preserve"> Jõe </w:t>
      </w:r>
      <w:proofErr w:type="spellStart"/>
      <w:r w:rsidRPr="00147C90">
        <w:rPr>
          <w:rFonts w:ascii="Times New Roman" w:eastAsia="Times New Roman" w:hAnsi="Times New Roman" w:cs="Times New Roman"/>
          <w:color w:val="000000" w:themeColor="text1"/>
          <w:sz w:val="24"/>
          <w:szCs w:val="24"/>
          <w:lang w:val="en-US" w:eastAsia="et-EE"/>
        </w:rPr>
        <w:t>tn</w:t>
      </w:r>
      <w:proofErr w:type="spellEnd"/>
      <w:r w:rsidRPr="00147C90">
        <w:rPr>
          <w:rFonts w:ascii="Times New Roman" w:eastAsia="Times New Roman" w:hAnsi="Times New Roman" w:cs="Times New Roman"/>
          <w:color w:val="000000" w:themeColor="text1"/>
          <w:sz w:val="24"/>
          <w:szCs w:val="24"/>
          <w:lang w:val="en-US" w:eastAsia="et-EE"/>
        </w:rPr>
        <w:t xml:space="preserve"> 1 ja Jõe </w:t>
      </w:r>
      <w:proofErr w:type="spellStart"/>
      <w:r w:rsidRPr="00147C90">
        <w:rPr>
          <w:rFonts w:ascii="Times New Roman" w:eastAsia="Times New Roman" w:hAnsi="Times New Roman" w:cs="Times New Roman"/>
          <w:color w:val="000000" w:themeColor="text1"/>
          <w:sz w:val="24"/>
          <w:szCs w:val="24"/>
          <w:lang w:val="en-US" w:eastAsia="et-EE"/>
        </w:rPr>
        <w:t>tn</w:t>
      </w:r>
      <w:proofErr w:type="spellEnd"/>
      <w:r w:rsidRPr="00147C90">
        <w:rPr>
          <w:rFonts w:ascii="Times New Roman" w:eastAsia="Times New Roman" w:hAnsi="Times New Roman" w:cs="Times New Roman"/>
          <w:color w:val="000000" w:themeColor="text1"/>
          <w:sz w:val="24"/>
          <w:szCs w:val="24"/>
          <w:lang w:val="en-US" w:eastAsia="et-EE"/>
        </w:rPr>
        <w:t xml:space="preserve"> 3 </w:t>
      </w:r>
      <w:proofErr w:type="spellStart"/>
      <w:r w:rsidRPr="00147C90">
        <w:rPr>
          <w:rFonts w:ascii="Times New Roman" w:eastAsia="Times New Roman" w:hAnsi="Times New Roman" w:cs="Times New Roman"/>
          <w:color w:val="000000" w:themeColor="text1"/>
          <w:sz w:val="24"/>
          <w:szCs w:val="24"/>
          <w:lang w:val="en-US" w:eastAsia="et-EE"/>
        </w:rPr>
        <w:t>katastriüksuste</w:t>
      </w:r>
      <w:proofErr w:type="spellEnd"/>
      <w:r w:rsidRPr="00147C90">
        <w:rPr>
          <w:rFonts w:ascii="Times New Roman" w:eastAsia="Times New Roman" w:hAnsi="Times New Roman" w:cs="Times New Roman"/>
          <w:color w:val="000000" w:themeColor="text1"/>
          <w:sz w:val="24"/>
          <w:szCs w:val="24"/>
          <w:lang w:val="en-US" w:eastAsia="et-EE"/>
        </w:rPr>
        <w:t xml:space="preserve"> </w:t>
      </w:r>
      <w:proofErr w:type="spellStart"/>
      <w:r w:rsidRPr="00147C90">
        <w:rPr>
          <w:rFonts w:ascii="Times New Roman" w:eastAsia="Times New Roman" w:hAnsi="Times New Roman" w:cs="Times New Roman"/>
          <w:color w:val="000000" w:themeColor="text1"/>
          <w:sz w:val="24"/>
          <w:szCs w:val="24"/>
          <w:lang w:val="en-US" w:eastAsia="et-EE"/>
        </w:rPr>
        <w:t>detailplaneeringu</w:t>
      </w:r>
      <w:proofErr w:type="spellEnd"/>
      <w:r w:rsidRPr="00147C90">
        <w:rPr>
          <w:rFonts w:ascii="Times New Roman" w:eastAsia="Times New Roman" w:hAnsi="Times New Roman" w:cs="Times New Roman"/>
          <w:color w:val="000000" w:themeColor="text1"/>
          <w:sz w:val="24"/>
          <w:szCs w:val="24"/>
          <w:lang w:val="en-US" w:eastAsia="et-EE"/>
        </w:rPr>
        <w:t xml:space="preserve"> </w:t>
      </w:r>
      <w:proofErr w:type="spellStart"/>
      <w:r w:rsidRPr="00147C90">
        <w:rPr>
          <w:rFonts w:ascii="Times New Roman" w:eastAsia="Times New Roman" w:hAnsi="Times New Roman" w:cs="Times New Roman"/>
          <w:color w:val="000000" w:themeColor="text1"/>
          <w:sz w:val="24"/>
          <w:szCs w:val="24"/>
          <w:lang w:val="en-US" w:eastAsia="et-EE"/>
        </w:rPr>
        <w:t>koostamine</w:t>
      </w:r>
      <w:proofErr w:type="spellEnd"/>
      <w:r w:rsidRPr="00147C90">
        <w:rPr>
          <w:rFonts w:ascii="Times New Roman" w:eastAsia="Times New Roman" w:hAnsi="Times New Roman" w:cs="Times New Roman"/>
          <w:color w:val="000000" w:themeColor="text1"/>
          <w:sz w:val="24"/>
          <w:szCs w:val="24"/>
          <w:lang w:val="en-US" w:eastAsia="et-EE"/>
        </w:rPr>
        <w:t xml:space="preserve"> (</w:t>
      </w:r>
      <w:proofErr w:type="spellStart"/>
      <w:r w:rsidRPr="00147C90">
        <w:rPr>
          <w:rFonts w:ascii="Times New Roman" w:eastAsia="Times New Roman" w:hAnsi="Times New Roman" w:cs="Times New Roman"/>
          <w:color w:val="000000" w:themeColor="text1"/>
          <w:sz w:val="24"/>
          <w:szCs w:val="24"/>
          <w:lang w:val="en-US" w:eastAsia="et-EE"/>
        </w:rPr>
        <w:t>algatatud</w:t>
      </w:r>
      <w:proofErr w:type="spellEnd"/>
      <w:r w:rsidRPr="00147C90">
        <w:rPr>
          <w:rFonts w:ascii="Times New Roman" w:eastAsia="Times New Roman" w:hAnsi="Times New Roman" w:cs="Times New Roman"/>
          <w:color w:val="000000" w:themeColor="text1"/>
          <w:sz w:val="24"/>
          <w:szCs w:val="24"/>
          <w:lang w:val="en-US" w:eastAsia="et-EE"/>
        </w:rPr>
        <w:t xml:space="preserve"> </w:t>
      </w:r>
      <w:r w:rsidRPr="00147C90">
        <w:rPr>
          <w:rFonts w:ascii="Times New Roman" w:eastAsia="Times New Roman" w:hAnsi="Times New Roman" w:cs="Times New Roman"/>
          <w:color w:val="000000" w:themeColor="text1"/>
          <w:sz w:val="24"/>
          <w:szCs w:val="24"/>
        </w:rPr>
        <w:t>19.02.2019)</w:t>
      </w:r>
      <w:r w:rsidRPr="00147C90">
        <w:rPr>
          <w:rFonts w:ascii="Times New Roman" w:eastAsia="Times New Roman" w:hAnsi="Times New Roman" w:cs="Times New Roman"/>
          <w:sz w:val="24"/>
          <w:szCs w:val="24"/>
          <w:lang w:val="en-US"/>
        </w:rPr>
        <w:t xml:space="preserve"> </w:t>
      </w:r>
      <w:proofErr w:type="spellStart"/>
      <w:r w:rsidR="6B0FA568" w:rsidRPr="00147C90">
        <w:rPr>
          <w:rFonts w:ascii="Times New Roman" w:eastAsia="Times New Roman" w:hAnsi="Times New Roman" w:cs="Times New Roman"/>
          <w:sz w:val="24"/>
          <w:szCs w:val="24"/>
          <w:lang w:val="en-US"/>
        </w:rPr>
        <w:t>tankla</w:t>
      </w:r>
      <w:proofErr w:type="spellEnd"/>
      <w:r w:rsidR="6B0FA568" w:rsidRPr="00147C90">
        <w:rPr>
          <w:rFonts w:ascii="Times New Roman" w:eastAsia="Times New Roman" w:hAnsi="Times New Roman" w:cs="Times New Roman"/>
          <w:sz w:val="24"/>
          <w:szCs w:val="24"/>
          <w:lang w:val="en-US"/>
        </w:rPr>
        <w:t xml:space="preserve"> </w:t>
      </w:r>
      <w:proofErr w:type="spellStart"/>
      <w:r w:rsidR="6B0FA568" w:rsidRPr="00147C90">
        <w:rPr>
          <w:rFonts w:ascii="Times New Roman" w:eastAsia="Times New Roman" w:hAnsi="Times New Roman" w:cs="Times New Roman"/>
          <w:sz w:val="24"/>
          <w:szCs w:val="24"/>
          <w:lang w:val="en-US"/>
        </w:rPr>
        <w:t>rajamise</w:t>
      </w:r>
      <w:proofErr w:type="spellEnd"/>
      <w:r w:rsidR="6B0FA568" w:rsidRPr="00147C90">
        <w:rPr>
          <w:rFonts w:ascii="Times New Roman" w:eastAsia="Times New Roman" w:hAnsi="Times New Roman" w:cs="Times New Roman"/>
          <w:sz w:val="24"/>
          <w:szCs w:val="24"/>
          <w:lang w:val="en-US"/>
        </w:rPr>
        <w:t xml:space="preserve"> </w:t>
      </w:r>
      <w:proofErr w:type="spellStart"/>
      <w:r w:rsidR="6B0FA568" w:rsidRPr="00147C90">
        <w:rPr>
          <w:rFonts w:ascii="Times New Roman" w:eastAsia="Times New Roman" w:hAnsi="Times New Roman" w:cs="Times New Roman"/>
          <w:sz w:val="24"/>
          <w:szCs w:val="24"/>
          <w:lang w:val="en-US"/>
        </w:rPr>
        <w:t>võimalikkuse</w:t>
      </w:r>
      <w:proofErr w:type="spellEnd"/>
      <w:r w:rsidR="6B0FA568" w:rsidRPr="00147C90">
        <w:rPr>
          <w:rFonts w:ascii="Times New Roman" w:eastAsia="Times New Roman" w:hAnsi="Times New Roman" w:cs="Times New Roman"/>
          <w:sz w:val="24"/>
          <w:szCs w:val="24"/>
          <w:lang w:val="en-US"/>
        </w:rPr>
        <w:t xml:space="preserve"> </w:t>
      </w:r>
      <w:proofErr w:type="spellStart"/>
      <w:r w:rsidR="6B0FA568" w:rsidRPr="00147C90">
        <w:rPr>
          <w:rFonts w:ascii="Times New Roman" w:eastAsia="Times New Roman" w:hAnsi="Times New Roman" w:cs="Times New Roman"/>
          <w:sz w:val="24"/>
          <w:szCs w:val="24"/>
          <w:lang w:val="en-US"/>
        </w:rPr>
        <w:t>väljaselgitamiseks</w:t>
      </w:r>
      <w:proofErr w:type="spellEnd"/>
      <w:r w:rsidR="6B0FA568" w:rsidRPr="00147C90">
        <w:rPr>
          <w:rFonts w:ascii="Times New Roman" w:eastAsia="Times New Roman" w:hAnsi="Times New Roman" w:cs="Times New Roman"/>
          <w:sz w:val="24"/>
          <w:szCs w:val="24"/>
          <w:lang w:val="en-US"/>
        </w:rPr>
        <w:t xml:space="preserve">. </w:t>
      </w:r>
      <w:r w:rsidR="28A11BB1" w:rsidRPr="00147C90">
        <w:rPr>
          <w:rFonts w:ascii="Times New Roman" w:eastAsia="Times New Roman" w:hAnsi="Times New Roman" w:cs="Times New Roman"/>
          <w:color w:val="000000" w:themeColor="text1"/>
          <w:sz w:val="24"/>
          <w:szCs w:val="24"/>
          <w:lang w:val="en-US"/>
        </w:rPr>
        <w:t xml:space="preserve">Kose Vallavalitsus on </w:t>
      </w:r>
      <w:proofErr w:type="spellStart"/>
      <w:r w:rsidR="28A11BB1" w:rsidRPr="00147C90">
        <w:rPr>
          <w:rFonts w:ascii="Times New Roman" w:eastAsia="Times New Roman" w:hAnsi="Times New Roman" w:cs="Times New Roman"/>
          <w:color w:val="000000" w:themeColor="text1"/>
          <w:sz w:val="24"/>
          <w:szCs w:val="24"/>
          <w:lang w:val="en-US"/>
        </w:rPr>
        <w:t>menetluse</w:t>
      </w:r>
      <w:proofErr w:type="spellEnd"/>
      <w:r w:rsidR="28A11BB1" w:rsidRPr="00147C90">
        <w:rPr>
          <w:rFonts w:ascii="Times New Roman" w:eastAsia="Times New Roman" w:hAnsi="Times New Roman" w:cs="Times New Roman"/>
          <w:color w:val="000000" w:themeColor="text1"/>
          <w:sz w:val="24"/>
          <w:szCs w:val="24"/>
          <w:lang w:val="en-US"/>
        </w:rPr>
        <w:t xml:space="preserve"> </w:t>
      </w:r>
      <w:proofErr w:type="spellStart"/>
      <w:r w:rsidR="28A11BB1" w:rsidRPr="00147C90">
        <w:rPr>
          <w:rFonts w:ascii="Times New Roman" w:eastAsia="Times New Roman" w:hAnsi="Times New Roman" w:cs="Times New Roman"/>
          <w:color w:val="000000" w:themeColor="text1"/>
          <w:sz w:val="24"/>
          <w:szCs w:val="24"/>
          <w:lang w:val="en-US"/>
        </w:rPr>
        <w:t>käigus</w:t>
      </w:r>
      <w:proofErr w:type="spellEnd"/>
      <w:r w:rsidR="28A11BB1" w:rsidRPr="00147C90">
        <w:rPr>
          <w:rFonts w:ascii="Times New Roman" w:eastAsia="Times New Roman" w:hAnsi="Times New Roman" w:cs="Times New Roman"/>
          <w:color w:val="000000" w:themeColor="text1"/>
          <w:sz w:val="24"/>
          <w:szCs w:val="24"/>
          <w:lang w:val="en-US"/>
        </w:rPr>
        <w:t xml:space="preserve"> </w:t>
      </w:r>
      <w:proofErr w:type="spellStart"/>
      <w:r w:rsidR="28A11BB1" w:rsidRPr="00147C90">
        <w:rPr>
          <w:rFonts w:ascii="Times New Roman" w:eastAsia="Times New Roman" w:hAnsi="Times New Roman" w:cs="Times New Roman"/>
          <w:color w:val="000000" w:themeColor="text1"/>
          <w:sz w:val="24"/>
          <w:szCs w:val="24"/>
          <w:lang w:val="en-US"/>
        </w:rPr>
        <w:t>asunud</w:t>
      </w:r>
      <w:proofErr w:type="spellEnd"/>
      <w:r w:rsidR="28A11BB1" w:rsidRPr="00147C90">
        <w:rPr>
          <w:rFonts w:ascii="Times New Roman" w:eastAsia="Times New Roman" w:hAnsi="Times New Roman" w:cs="Times New Roman"/>
          <w:color w:val="000000" w:themeColor="text1"/>
          <w:sz w:val="24"/>
          <w:szCs w:val="24"/>
          <w:lang w:val="en-US"/>
        </w:rPr>
        <w:t xml:space="preserve"> </w:t>
      </w:r>
      <w:proofErr w:type="spellStart"/>
      <w:r w:rsidR="28A11BB1" w:rsidRPr="00147C90">
        <w:rPr>
          <w:rFonts w:ascii="Times New Roman" w:eastAsia="Times New Roman" w:hAnsi="Times New Roman" w:cs="Times New Roman"/>
          <w:color w:val="000000" w:themeColor="text1"/>
          <w:sz w:val="24"/>
          <w:szCs w:val="24"/>
          <w:lang w:val="en-US"/>
        </w:rPr>
        <w:t>seisukohale</w:t>
      </w:r>
      <w:proofErr w:type="spellEnd"/>
      <w:r w:rsidR="28A11BB1" w:rsidRPr="00147C90">
        <w:rPr>
          <w:rFonts w:ascii="Times New Roman" w:eastAsia="Times New Roman" w:hAnsi="Times New Roman" w:cs="Times New Roman"/>
          <w:color w:val="000000" w:themeColor="text1"/>
          <w:sz w:val="24"/>
          <w:szCs w:val="24"/>
          <w:lang w:val="en-US"/>
        </w:rPr>
        <w:t xml:space="preserve">, et Jõe </w:t>
      </w:r>
      <w:proofErr w:type="spellStart"/>
      <w:r w:rsidR="28A11BB1" w:rsidRPr="00147C90">
        <w:rPr>
          <w:rFonts w:ascii="Times New Roman" w:eastAsia="Times New Roman" w:hAnsi="Times New Roman" w:cs="Times New Roman"/>
          <w:color w:val="000000" w:themeColor="text1"/>
          <w:sz w:val="24"/>
          <w:szCs w:val="24"/>
          <w:lang w:val="en-US"/>
        </w:rPr>
        <w:t>tn</w:t>
      </w:r>
      <w:proofErr w:type="spellEnd"/>
      <w:r w:rsidR="28A11BB1" w:rsidRPr="00147C90">
        <w:rPr>
          <w:rFonts w:ascii="Times New Roman" w:eastAsia="Times New Roman" w:hAnsi="Times New Roman" w:cs="Times New Roman"/>
          <w:color w:val="000000" w:themeColor="text1"/>
          <w:sz w:val="24"/>
          <w:szCs w:val="24"/>
          <w:lang w:val="en-US"/>
        </w:rPr>
        <w:t xml:space="preserve"> 1 ja 3 </w:t>
      </w:r>
      <w:proofErr w:type="spellStart"/>
      <w:r w:rsidR="28A11BB1" w:rsidRPr="00147C90">
        <w:rPr>
          <w:rFonts w:ascii="Times New Roman" w:eastAsia="Times New Roman" w:hAnsi="Times New Roman" w:cs="Times New Roman"/>
          <w:color w:val="000000" w:themeColor="text1"/>
          <w:sz w:val="24"/>
          <w:szCs w:val="24"/>
          <w:lang w:val="en-US"/>
        </w:rPr>
        <w:t>katastriüksused</w:t>
      </w:r>
      <w:proofErr w:type="spellEnd"/>
      <w:r w:rsidR="28A11BB1" w:rsidRPr="00147C90">
        <w:rPr>
          <w:rFonts w:ascii="Times New Roman" w:eastAsia="Times New Roman" w:hAnsi="Times New Roman" w:cs="Times New Roman"/>
          <w:color w:val="000000" w:themeColor="text1"/>
          <w:sz w:val="24"/>
          <w:szCs w:val="24"/>
          <w:lang w:val="en-US"/>
        </w:rPr>
        <w:t xml:space="preserve"> </w:t>
      </w:r>
      <w:proofErr w:type="spellStart"/>
      <w:r w:rsidR="28A11BB1" w:rsidRPr="00147C90">
        <w:rPr>
          <w:rFonts w:ascii="Times New Roman" w:eastAsia="Times New Roman" w:hAnsi="Times New Roman" w:cs="Times New Roman"/>
          <w:color w:val="000000" w:themeColor="text1"/>
          <w:sz w:val="24"/>
          <w:szCs w:val="24"/>
          <w:lang w:val="en-US"/>
        </w:rPr>
        <w:t>ei</w:t>
      </w:r>
      <w:proofErr w:type="spellEnd"/>
      <w:r w:rsidR="28A11BB1" w:rsidRPr="00147C90">
        <w:rPr>
          <w:rFonts w:ascii="Times New Roman" w:eastAsia="Times New Roman" w:hAnsi="Times New Roman" w:cs="Times New Roman"/>
          <w:color w:val="000000" w:themeColor="text1"/>
          <w:sz w:val="24"/>
          <w:szCs w:val="24"/>
          <w:lang w:val="en-US"/>
        </w:rPr>
        <w:t xml:space="preserve"> </w:t>
      </w:r>
      <w:proofErr w:type="spellStart"/>
      <w:r w:rsidR="28A11BB1" w:rsidRPr="00147C90">
        <w:rPr>
          <w:rFonts w:ascii="Times New Roman" w:eastAsia="Times New Roman" w:hAnsi="Times New Roman" w:cs="Times New Roman"/>
          <w:color w:val="000000" w:themeColor="text1"/>
          <w:sz w:val="24"/>
          <w:szCs w:val="24"/>
          <w:lang w:val="en-US"/>
        </w:rPr>
        <w:t>sobi</w:t>
      </w:r>
      <w:proofErr w:type="spellEnd"/>
      <w:r w:rsidR="28A11BB1" w:rsidRPr="00147C90">
        <w:rPr>
          <w:rFonts w:ascii="Times New Roman" w:eastAsia="Times New Roman" w:hAnsi="Times New Roman" w:cs="Times New Roman"/>
          <w:color w:val="000000" w:themeColor="text1"/>
          <w:sz w:val="24"/>
          <w:szCs w:val="24"/>
          <w:lang w:val="en-US"/>
        </w:rPr>
        <w:t xml:space="preserve"> </w:t>
      </w:r>
      <w:proofErr w:type="spellStart"/>
      <w:r w:rsidR="28A11BB1" w:rsidRPr="00147C90">
        <w:rPr>
          <w:rFonts w:ascii="Times New Roman" w:eastAsia="Times New Roman" w:hAnsi="Times New Roman" w:cs="Times New Roman"/>
          <w:color w:val="000000" w:themeColor="text1"/>
          <w:sz w:val="24"/>
          <w:szCs w:val="24"/>
          <w:lang w:val="en-US"/>
        </w:rPr>
        <w:t>tankla</w:t>
      </w:r>
      <w:proofErr w:type="spellEnd"/>
      <w:r w:rsidR="28A11BB1" w:rsidRPr="00147C90">
        <w:rPr>
          <w:rFonts w:ascii="Times New Roman" w:eastAsia="Times New Roman" w:hAnsi="Times New Roman" w:cs="Times New Roman"/>
          <w:color w:val="000000" w:themeColor="text1"/>
          <w:sz w:val="24"/>
          <w:szCs w:val="24"/>
          <w:lang w:val="en-US"/>
        </w:rPr>
        <w:t xml:space="preserve"> </w:t>
      </w:r>
      <w:proofErr w:type="spellStart"/>
      <w:r w:rsidR="28A11BB1" w:rsidRPr="00147C90">
        <w:rPr>
          <w:rFonts w:ascii="Times New Roman" w:eastAsia="Times New Roman" w:hAnsi="Times New Roman" w:cs="Times New Roman"/>
          <w:color w:val="000000" w:themeColor="text1"/>
          <w:sz w:val="24"/>
          <w:szCs w:val="24"/>
          <w:lang w:val="en-US"/>
        </w:rPr>
        <w:t>rajamiseks</w:t>
      </w:r>
      <w:proofErr w:type="spellEnd"/>
      <w:r w:rsidR="28A11BB1" w:rsidRPr="00147C90">
        <w:rPr>
          <w:rFonts w:ascii="Times New Roman" w:eastAsia="Times New Roman" w:hAnsi="Times New Roman" w:cs="Times New Roman"/>
          <w:color w:val="000000" w:themeColor="text1"/>
          <w:sz w:val="24"/>
          <w:szCs w:val="24"/>
          <w:lang w:val="en-US"/>
        </w:rPr>
        <w:t xml:space="preserve"> </w:t>
      </w:r>
      <w:proofErr w:type="spellStart"/>
      <w:r w:rsidR="28A11BB1" w:rsidRPr="00147C90">
        <w:rPr>
          <w:rFonts w:ascii="Times New Roman" w:eastAsia="Times New Roman" w:hAnsi="Times New Roman" w:cs="Times New Roman"/>
          <w:color w:val="000000" w:themeColor="text1"/>
          <w:sz w:val="24"/>
          <w:szCs w:val="24"/>
          <w:lang w:val="en-US"/>
        </w:rPr>
        <w:t>ning</w:t>
      </w:r>
      <w:proofErr w:type="spellEnd"/>
      <w:r w:rsidR="28A11BB1" w:rsidRPr="00147C90">
        <w:rPr>
          <w:rFonts w:ascii="Times New Roman" w:eastAsia="Times New Roman" w:hAnsi="Times New Roman" w:cs="Times New Roman"/>
          <w:color w:val="000000" w:themeColor="text1"/>
          <w:sz w:val="24"/>
          <w:szCs w:val="24"/>
          <w:lang w:val="en-US"/>
        </w:rPr>
        <w:t xml:space="preserve"> </w:t>
      </w:r>
      <w:proofErr w:type="spellStart"/>
      <w:r w:rsidR="28A11BB1" w:rsidRPr="00147C90">
        <w:rPr>
          <w:rFonts w:ascii="Times New Roman" w:eastAsia="Times New Roman" w:hAnsi="Times New Roman" w:cs="Times New Roman"/>
          <w:color w:val="000000" w:themeColor="text1"/>
          <w:sz w:val="24"/>
          <w:szCs w:val="24"/>
          <w:lang w:val="en-US"/>
        </w:rPr>
        <w:t>teinud</w:t>
      </w:r>
      <w:proofErr w:type="spellEnd"/>
      <w:r w:rsidR="28A11BB1" w:rsidRPr="00147C90">
        <w:rPr>
          <w:rFonts w:ascii="Times New Roman" w:eastAsia="Times New Roman" w:hAnsi="Times New Roman" w:cs="Times New Roman"/>
          <w:color w:val="000000" w:themeColor="text1"/>
          <w:sz w:val="24"/>
          <w:szCs w:val="24"/>
          <w:lang w:val="en-US"/>
        </w:rPr>
        <w:t xml:space="preserve"> </w:t>
      </w:r>
      <w:proofErr w:type="spellStart"/>
      <w:r w:rsidR="28A11BB1" w:rsidRPr="00147C90">
        <w:rPr>
          <w:rFonts w:ascii="Times New Roman" w:eastAsia="Times New Roman" w:hAnsi="Times New Roman" w:cs="Times New Roman"/>
          <w:color w:val="000000" w:themeColor="text1"/>
          <w:sz w:val="24"/>
          <w:szCs w:val="24"/>
          <w:lang w:val="en-US"/>
        </w:rPr>
        <w:t>detailplaneeringu</w:t>
      </w:r>
      <w:proofErr w:type="spellEnd"/>
      <w:r w:rsidR="28A11BB1" w:rsidRPr="00147C90">
        <w:rPr>
          <w:rFonts w:ascii="Times New Roman" w:eastAsia="Times New Roman" w:hAnsi="Times New Roman" w:cs="Times New Roman"/>
          <w:color w:val="000000" w:themeColor="text1"/>
          <w:sz w:val="24"/>
          <w:szCs w:val="24"/>
          <w:lang w:val="en-US"/>
        </w:rPr>
        <w:t xml:space="preserve"> </w:t>
      </w:r>
      <w:r w:rsidR="28A11BB1" w:rsidRPr="00147C90">
        <w:rPr>
          <w:rFonts w:ascii="Times New Roman" w:eastAsia="Times New Roman" w:hAnsi="Times New Roman" w:cs="Times New Roman"/>
          <w:color w:val="000000" w:themeColor="text1"/>
          <w:sz w:val="24"/>
          <w:szCs w:val="24"/>
        </w:rPr>
        <w:t>koostamise lõpetamise otsuse 27.04.2021 korraldusega nr 268. Tallinna Halduskohus</w:t>
      </w:r>
      <w:r w:rsidR="67443764" w:rsidRPr="00147C90">
        <w:rPr>
          <w:rFonts w:ascii="Times New Roman" w:eastAsia="Times New Roman" w:hAnsi="Times New Roman" w:cs="Times New Roman"/>
          <w:color w:val="000000" w:themeColor="text1"/>
          <w:sz w:val="24"/>
          <w:szCs w:val="24"/>
        </w:rPr>
        <w:t xml:space="preserve"> </w:t>
      </w:r>
      <w:r w:rsidR="28A11BB1" w:rsidRPr="00147C90">
        <w:rPr>
          <w:rFonts w:ascii="Times New Roman" w:eastAsia="Times New Roman" w:hAnsi="Times New Roman" w:cs="Times New Roman"/>
          <w:color w:val="000000" w:themeColor="text1"/>
          <w:sz w:val="24"/>
          <w:szCs w:val="24"/>
        </w:rPr>
        <w:t xml:space="preserve">tühistas </w:t>
      </w:r>
      <w:r w:rsidR="3B8059B8" w:rsidRPr="00147C90">
        <w:rPr>
          <w:rFonts w:ascii="Times New Roman" w:eastAsia="Times New Roman" w:hAnsi="Times New Roman" w:cs="Times New Roman"/>
          <w:color w:val="000000" w:themeColor="text1"/>
          <w:sz w:val="24"/>
          <w:szCs w:val="24"/>
        </w:rPr>
        <w:t xml:space="preserve">04.04.2022 haldusasjas nr </w:t>
      </w:r>
      <w:r w:rsidR="3B8059B8" w:rsidRPr="00147C90">
        <w:rPr>
          <w:rFonts w:ascii="Times New Roman" w:eastAsia="Times New Roman" w:hAnsi="Times New Roman" w:cs="Times New Roman"/>
          <w:sz w:val="24"/>
          <w:szCs w:val="24"/>
        </w:rPr>
        <w:t xml:space="preserve">3-21-1135 </w:t>
      </w:r>
      <w:r w:rsidR="28A11BB1" w:rsidRPr="00147C90">
        <w:rPr>
          <w:rFonts w:ascii="Times New Roman" w:eastAsia="Times New Roman" w:hAnsi="Times New Roman" w:cs="Times New Roman"/>
          <w:color w:val="000000" w:themeColor="text1"/>
          <w:sz w:val="24"/>
          <w:szCs w:val="24"/>
          <w:lang w:val="en-US"/>
        </w:rPr>
        <w:t xml:space="preserve">Kose </w:t>
      </w:r>
      <w:proofErr w:type="spellStart"/>
      <w:r w:rsidR="28A11BB1" w:rsidRPr="00147C90">
        <w:rPr>
          <w:rFonts w:ascii="Times New Roman" w:eastAsia="Times New Roman" w:hAnsi="Times New Roman" w:cs="Times New Roman"/>
          <w:color w:val="000000" w:themeColor="text1"/>
          <w:sz w:val="24"/>
          <w:szCs w:val="24"/>
          <w:lang w:val="en-US"/>
        </w:rPr>
        <w:t>Vallavalitsuse</w:t>
      </w:r>
      <w:proofErr w:type="spellEnd"/>
      <w:r w:rsidR="28A11BB1" w:rsidRPr="00147C90">
        <w:rPr>
          <w:rFonts w:ascii="Times New Roman" w:eastAsia="Times New Roman" w:hAnsi="Times New Roman" w:cs="Times New Roman"/>
          <w:color w:val="000000" w:themeColor="text1"/>
          <w:sz w:val="24"/>
          <w:szCs w:val="24"/>
          <w:lang w:val="en-US"/>
        </w:rPr>
        <w:t xml:space="preserve"> 27.04.2021 </w:t>
      </w:r>
      <w:proofErr w:type="spellStart"/>
      <w:r w:rsidR="28A11BB1" w:rsidRPr="00147C90">
        <w:rPr>
          <w:rFonts w:ascii="Times New Roman" w:eastAsia="Times New Roman" w:hAnsi="Times New Roman" w:cs="Times New Roman"/>
          <w:color w:val="000000" w:themeColor="text1"/>
          <w:sz w:val="24"/>
          <w:szCs w:val="24"/>
          <w:lang w:val="en-US"/>
        </w:rPr>
        <w:t>korraldus</w:t>
      </w:r>
      <w:proofErr w:type="spellEnd"/>
      <w:r w:rsidR="28A11BB1" w:rsidRPr="00147C90">
        <w:rPr>
          <w:rFonts w:ascii="Times New Roman" w:eastAsia="Times New Roman" w:hAnsi="Times New Roman" w:cs="Times New Roman"/>
          <w:color w:val="000000" w:themeColor="text1"/>
          <w:sz w:val="24"/>
          <w:szCs w:val="24"/>
        </w:rPr>
        <w:t xml:space="preserve">e nr 268 ja kohustas Kose Vallavalitsust </w:t>
      </w:r>
      <w:proofErr w:type="spellStart"/>
      <w:r w:rsidR="28A11BB1" w:rsidRPr="00147C90">
        <w:rPr>
          <w:rFonts w:ascii="Times New Roman" w:eastAsia="Times New Roman" w:hAnsi="Times New Roman" w:cs="Times New Roman"/>
          <w:color w:val="000000" w:themeColor="text1"/>
          <w:sz w:val="24"/>
          <w:szCs w:val="24"/>
          <w:lang w:val="en-US"/>
        </w:rPr>
        <w:t>jätkama</w:t>
      </w:r>
      <w:proofErr w:type="spellEnd"/>
      <w:r w:rsidR="28A11BB1" w:rsidRPr="00147C90">
        <w:rPr>
          <w:rFonts w:ascii="Times New Roman" w:eastAsia="Times New Roman" w:hAnsi="Times New Roman" w:cs="Times New Roman"/>
          <w:color w:val="000000" w:themeColor="text1"/>
          <w:sz w:val="24"/>
          <w:szCs w:val="24"/>
          <w:lang w:val="en-US"/>
        </w:rPr>
        <w:t xml:space="preserve"> </w:t>
      </w:r>
      <w:proofErr w:type="spellStart"/>
      <w:r w:rsidR="28A11BB1" w:rsidRPr="00147C90">
        <w:rPr>
          <w:rFonts w:ascii="Times New Roman" w:eastAsia="Times New Roman" w:hAnsi="Times New Roman" w:cs="Times New Roman"/>
          <w:color w:val="000000" w:themeColor="text1"/>
          <w:sz w:val="24"/>
          <w:szCs w:val="24"/>
          <w:lang w:val="en-US"/>
        </w:rPr>
        <w:t>detailplaneeringu</w:t>
      </w:r>
      <w:proofErr w:type="spellEnd"/>
      <w:r w:rsidR="28A11BB1" w:rsidRPr="00147C90">
        <w:rPr>
          <w:rFonts w:ascii="Times New Roman" w:eastAsia="Times New Roman" w:hAnsi="Times New Roman" w:cs="Times New Roman"/>
          <w:color w:val="000000" w:themeColor="text1"/>
          <w:sz w:val="24"/>
          <w:szCs w:val="24"/>
          <w:lang w:val="en-US"/>
        </w:rPr>
        <w:t xml:space="preserve"> </w:t>
      </w:r>
      <w:proofErr w:type="spellStart"/>
      <w:r w:rsidR="28A11BB1" w:rsidRPr="00147C90">
        <w:rPr>
          <w:rFonts w:ascii="Times New Roman" w:eastAsia="Times New Roman" w:hAnsi="Times New Roman" w:cs="Times New Roman"/>
          <w:color w:val="000000" w:themeColor="text1"/>
          <w:sz w:val="24"/>
          <w:szCs w:val="24"/>
          <w:lang w:val="en-US"/>
        </w:rPr>
        <w:t>menetlust</w:t>
      </w:r>
      <w:proofErr w:type="spellEnd"/>
      <w:r w:rsidR="28A11BB1" w:rsidRPr="00147C90">
        <w:rPr>
          <w:rFonts w:ascii="Times New Roman" w:eastAsia="Times New Roman" w:hAnsi="Times New Roman" w:cs="Times New Roman"/>
          <w:color w:val="000000" w:themeColor="text1"/>
          <w:sz w:val="24"/>
          <w:szCs w:val="24"/>
          <w:lang w:val="en-US"/>
        </w:rPr>
        <w:t xml:space="preserve">. </w:t>
      </w:r>
      <w:proofErr w:type="spellStart"/>
      <w:r w:rsidR="4ECA49C2" w:rsidRPr="00147C90">
        <w:rPr>
          <w:rFonts w:ascii="Times New Roman" w:eastAsia="Times New Roman" w:hAnsi="Times New Roman" w:cs="Times New Roman"/>
          <w:color w:val="000000" w:themeColor="text1"/>
          <w:sz w:val="24"/>
          <w:szCs w:val="24"/>
          <w:lang w:val="en-US"/>
        </w:rPr>
        <w:t>Nimetatud</w:t>
      </w:r>
      <w:proofErr w:type="spellEnd"/>
      <w:r w:rsidR="4ECA49C2" w:rsidRPr="00147C90">
        <w:rPr>
          <w:rFonts w:ascii="Times New Roman" w:eastAsia="Times New Roman" w:hAnsi="Times New Roman" w:cs="Times New Roman"/>
          <w:color w:val="000000" w:themeColor="text1"/>
          <w:sz w:val="24"/>
          <w:szCs w:val="24"/>
          <w:lang w:val="en-US"/>
        </w:rPr>
        <w:t xml:space="preserve"> </w:t>
      </w:r>
      <w:proofErr w:type="spellStart"/>
      <w:r w:rsidR="4ECA49C2" w:rsidRPr="00147C90">
        <w:rPr>
          <w:rFonts w:ascii="Times New Roman" w:eastAsia="Times New Roman" w:hAnsi="Times New Roman" w:cs="Times New Roman"/>
          <w:color w:val="000000" w:themeColor="text1"/>
          <w:sz w:val="24"/>
          <w:szCs w:val="24"/>
          <w:lang w:val="en-US"/>
        </w:rPr>
        <w:t>dokumendid</w:t>
      </w:r>
      <w:proofErr w:type="spellEnd"/>
      <w:r w:rsidR="4ECA49C2" w:rsidRPr="00147C90">
        <w:rPr>
          <w:rFonts w:ascii="Times New Roman" w:eastAsia="Times New Roman" w:hAnsi="Times New Roman" w:cs="Times New Roman"/>
          <w:color w:val="000000" w:themeColor="text1"/>
          <w:sz w:val="24"/>
          <w:szCs w:val="24"/>
          <w:lang w:val="en-US"/>
        </w:rPr>
        <w:t xml:space="preserve"> on </w:t>
      </w:r>
      <w:proofErr w:type="spellStart"/>
      <w:r w:rsidR="4ECA49C2" w:rsidRPr="00147C90">
        <w:rPr>
          <w:rFonts w:ascii="Times New Roman" w:eastAsia="Times New Roman" w:hAnsi="Times New Roman" w:cs="Times New Roman"/>
          <w:color w:val="000000" w:themeColor="text1"/>
          <w:sz w:val="24"/>
          <w:szCs w:val="24"/>
          <w:lang w:val="en-US"/>
        </w:rPr>
        <w:t>kättesaadavad</w:t>
      </w:r>
      <w:proofErr w:type="spellEnd"/>
      <w:r w:rsidR="4ECA49C2" w:rsidRPr="00147C90">
        <w:rPr>
          <w:rFonts w:ascii="Times New Roman" w:eastAsia="Times New Roman" w:hAnsi="Times New Roman" w:cs="Times New Roman"/>
          <w:color w:val="000000" w:themeColor="text1"/>
          <w:sz w:val="24"/>
          <w:szCs w:val="24"/>
          <w:lang w:val="en-US"/>
        </w:rPr>
        <w:t xml:space="preserve"> </w:t>
      </w:r>
      <w:r w:rsidR="7323B765" w:rsidRPr="00147C90">
        <w:rPr>
          <w:rFonts w:ascii="Times New Roman" w:eastAsia="Times New Roman" w:hAnsi="Times New Roman" w:cs="Times New Roman"/>
          <w:color w:val="000000" w:themeColor="text1"/>
          <w:sz w:val="24"/>
          <w:szCs w:val="24"/>
          <w:lang w:val="en-US"/>
        </w:rPr>
        <w:t xml:space="preserve">https://evald.ee/kosevald/#/planeeringud/planeeringud/141 </w:t>
      </w:r>
      <w:r w:rsidR="6033D60B" w:rsidRPr="00147C90">
        <w:rPr>
          <w:rFonts w:ascii="Times New Roman" w:eastAsia="Times New Roman" w:hAnsi="Times New Roman" w:cs="Times New Roman"/>
          <w:color w:val="000000" w:themeColor="text1"/>
          <w:sz w:val="24"/>
          <w:szCs w:val="24"/>
          <w:lang w:val="en-US"/>
        </w:rPr>
        <w:t xml:space="preserve">. </w:t>
      </w:r>
      <w:r w:rsidR="28A11BB1" w:rsidRPr="00147C90">
        <w:rPr>
          <w:rFonts w:ascii="Times New Roman" w:eastAsia="Times New Roman" w:hAnsi="Times New Roman" w:cs="Times New Roman"/>
          <w:color w:val="000000" w:themeColor="text1"/>
          <w:sz w:val="24"/>
          <w:szCs w:val="24"/>
          <w:lang w:val="en-US"/>
        </w:rPr>
        <w:t xml:space="preserve">Kose Vallavalitsus on </w:t>
      </w:r>
      <w:proofErr w:type="spellStart"/>
      <w:r w:rsidR="28A11BB1" w:rsidRPr="00147C90">
        <w:rPr>
          <w:rFonts w:ascii="Times New Roman" w:eastAsia="Times New Roman" w:hAnsi="Times New Roman" w:cs="Times New Roman"/>
          <w:color w:val="000000" w:themeColor="text1"/>
          <w:sz w:val="24"/>
          <w:szCs w:val="24"/>
          <w:lang w:val="en-US"/>
        </w:rPr>
        <w:t>leidnud</w:t>
      </w:r>
      <w:proofErr w:type="spellEnd"/>
      <w:r w:rsidR="28A11BB1" w:rsidRPr="00147C90">
        <w:rPr>
          <w:rFonts w:ascii="Times New Roman" w:eastAsia="Times New Roman" w:hAnsi="Times New Roman" w:cs="Times New Roman"/>
          <w:color w:val="000000" w:themeColor="text1"/>
          <w:sz w:val="24"/>
          <w:szCs w:val="24"/>
          <w:lang w:val="en-US"/>
        </w:rPr>
        <w:t xml:space="preserve">, et </w:t>
      </w:r>
      <w:r w:rsidR="28A11BB1" w:rsidRPr="00147C90">
        <w:rPr>
          <w:rFonts w:ascii="Times New Roman" w:eastAsia="Times New Roman" w:hAnsi="Times New Roman" w:cs="Times New Roman"/>
          <w:color w:val="000000" w:themeColor="text1"/>
          <w:sz w:val="24"/>
          <w:szCs w:val="24"/>
        </w:rPr>
        <w:t xml:space="preserve">planeeringu koostamist saab lõpetada, kui tankla arendajale leitakse samaväärne katastriüksus. Ujula tn 2 katastriüksuse plussid tankla rajamiseks on: asukoht asula servas, asula sissesõidul ja riigimaantee ääres, tundlikest aladest (elamud, ühiskondlikud hooned, puhkealad, keskuse jalakäijate eelistusega ala) ja Pirita jõest eemal; mõlemal pool katastriüksust on </w:t>
      </w:r>
      <w:proofErr w:type="spellStart"/>
      <w:r w:rsidR="28A11BB1" w:rsidRPr="00147C90">
        <w:rPr>
          <w:rFonts w:ascii="Times New Roman" w:eastAsia="Times New Roman" w:hAnsi="Times New Roman" w:cs="Times New Roman"/>
          <w:color w:val="000000" w:themeColor="text1"/>
          <w:sz w:val="24"/>
          <w:szCs w:val="24"/>
        </w:rPr>
        <w:t>mahasõidud</w:t>
      </w:r>
      <w:proofErr w:type="spellEnd"/>
      <w:r w:rsidR="28A11BB1" w:rsidRPr="00147C90">
        <w:rPr>
          <w:rFonts w:ascii="Times New Roman" w:eastAsia="Times New Roman" w:hAnsi="Times New Roman" w:cs="Times New Roman"/>
          <w:color w:val="000000" w:themeColor="text1"/>
          <w:sz w:val="24"/>
          <w:szCs w:val="24"/>
        </w:rPr>
        <w:t xml:space="preserve"> riigimaanteelt ehk sealt algavad valla tänavad (üks olemasolev ja üks planeeritud)</w:t>
      </w:r>
      <w:r w:rsidR="6438A41C" w:rsidRPr="00147C90">
        <w:rPr>
          <w:rFonts w:ascii="Times New Roman" w:eastAsia="Times New Roman" w:hAnsi="Times New Roman" w:cs="Times New Roman"/>
          <w:color w:val="000000" w:themeColor="text1"/>
          <w:sz w:val="24"/>
          <w:szCs w:val="24"/>
        </w:rPr>
        <w:t>.</w:t>
      </w:r>
    </w:p>
    <w:p w14:paraId="62770CA4" w14:textId="72BF24FF" w:rsidR="28A11BB1" w:rsidRDefault="28A11BB1" w:rsidP="5C1FB46E">
      <w:pPr>
        <w:pStyle w:val="Vahedeta"/>
        <w:spacing w:before="120" w:line="259" w:lineRule="auto"/>
        <w:jc w:val="both"/>
        <w:rPr>
          <w:color w:val="000000" w:themeColor="text1"/>
          <w:lang w:val="en-US"/>
        </w:rPr>
      </w:pPr>
      <w:proofErr w:type="spellStart"/>
      <w:r w:rsidRPr="5C1FB46E">
        <w:rPr>
          <w:color w:val="000000" w:themeColor="text1"/>
          <w:lang w:val="en-US"/>
        </w:rPr>
        <w:t>Planeeringu</w:t>
      </w:r>
      <w:proofErr w:type="spellEnd"/>
      <w:r w:rsidRPr="5C1FB46E">
        <w:rPr>
          <w:color w:val="000000" w:themeColor="text1"/>
          <w:lang w:val="en-US"/>
        </w:rPr>
        <w:t xml:space="preserve"> </w:t>
      </w:r>
      <w:proofErr w:type="spellStart"/>
      <w:r w:rsidRPr="5C1FB46E">
        <w:rPr>
          <w:color w:val="000000" w:themeColor="text1"/>
          <w:lang w:val="en-US"/>
        </w:rPr>
        <w:t>koostamise</w:t>
      </w:r>
      <w:proofErr w:type="spellEnd"/>
      <w:r w:rsidRPr="5C1FB46E">
        <w:rPr>
          <w:color w:val="000000" w:themeColor="text1"/>
          <w:lang w:val="en-US"/>
        </w:rPr>
        <w:t xml:space="preserve"> </w:t>
      </w:r>
      <w:proofErr w:type="spellStart"/>
      <w:r w:rsidRPr="5C1FB46E">
        <w:rPr>
          <w:color w:val="000000" w:themeColor="text1"/>
          <w:lang w:val="en-US"/>
        </w:rPr>
        <w:t>elluviimisel</w:t>
      </w:r>
      <w:proofErr w:type="spellEnd"/>
      <w:r w:rsidRPr="5C1FB46E">
        <w:rPr>
          <w:color w:val="000000" w:themeColor="text1"/>
          <w:lang w:val="en-US"/>
        </w:rPr>
        <w:t xml:space="preserve"> </w:t>
      </w:r>
      <w:proofErr w:type="spellStart"/>
      <w:r w:rsidRPr="5C1FB46E">
        <w:rPr>
          <w:color w:val="000000" w:themeColor="text1"/>
          <w:lang w:val="en-US"/>
        </w:rPr>
        <w:t>tekib</w:t>
      </w:r>
      <w:proofErr w:type="spellEnd"/>
      <w:r w:rsidRPr="5C1FB46E">
        <w:rPr>
          <w:color w:val="000000" w:themeColor="text1"/>
          <w:lang w:val="en-US"/>
        </w:rPr>
        <w:t xml:space="preserve"> </w:t>
      </w:r>
      <w:proofErr w:type="spellStart"/>
      <w:r w:rsidRPr="5C1FB46E">
        <w:rPr>
          <w:color w:val="000000" w:themeColor="text1"/>
          <w:lang w:val="en-US"/>
        </w:rPr>
        <w:t>võimalus</w:t>
      </w:r>
      <w:proofErr w:type="spellEnd"/>
      <w:r w:rsidRPr="5C1FB46E">
        <w:rPr>
          <w:color w:val="000000" w:themeColor="text1"/>
          <w:lang w:val="en-US"/>
        </w:rPr>
        <w:t xml:space="preserve"> </w:t>
      </w:r>
      <w:proofErr w:type="spellStart"/>
      <w:r w:rsidRPr="5C1FB46E">
        <w:rPr>
          <w:color w:val="000000" w:themeColor="text1"/>
          <w:lang w:val="en-US"/>
        </w:rPr>
        <w:t>rajada</w:t>
      </w:r>
      <w:proofErr w:type="spellEnd"/>
      <w:r w:rsidRPr="5C1FB46E">
        <w:rPr>
          <w:color w:val="000000" w:themeColor="text1"/>
          <w:lang w:val="en-US"/>
        </w:rPr>
        <w:t xml:space="preserve"> Kose </w:t>
      </w:r>
      <w:proofErr w:type="spellStart"/>
      <w:r w:rsidRPr="5C1FB46E">
        <w:rPr>
          <w:color w:val="000000" w:themeColor="text1"/>
          <w:lang w:val="en-US"/>
        </w:rPr>
        <w:t>valda</w:t>
      </w:r>
      <w:proofErr w:type="spellEnd"/>
      <w:r w:rsidRPr="5C1FB46E">
        <w:rPr>
          <w:color w:val="000000" w:themeColor="text1"/>
          <w:lang w:val="en-US"/>
        </w:rPr>
        <w:t xml:space="preserve"> </w:t>
      </w:r>
      <w:proofErr w:type="spellStart"/>
      <w:r w:rsidRPr="5C1FB46E">
        <w:rPr>
          <w:color w:val="000000" w:themeColor="text1"/>
          <w:lang w:val="en-US"/>
        </w:rPr>
        <w:t>kriisitankla</w:t>
      </w:r>
      <w:proofErr w:type="spellEnd"/>
      <w:r w:rsidRPr="5C1FB46E">
        <w:rPr>
          <w:color w:val="000000" w:themeColor="text1"/>
          <w:lang w:val="en-US"/>
        </w:rPr>
        <w:t xml:space="preserve"> </w:t>
      </w:r>
      <w:r w:rsidR="00583738">
        <w:rPr>
          <w:color w:val="000000" w:themeColor="text1"/>
          <w:lang w:val="en-US"/>
        </w:rPr>
        <w:t>(</w:t>
      </w:r>
      <w:proofErr w:type="spellStart"/>
      <w:r w:rsidR="00583738">
        <w:rPr>
          <w:color w:val="000000" w:themeColor="text1"/>
          <w:lang w:val="en-US"/>
        </w:rPr>
        <w:t>sõltumatu</w:t>
      </w:r>
      <w:proofErr w:type="spellEnd"/>
      <w:r w:rsidR="00583738">
        <w:rPr>
          <w:color w:val="000000" w:themeColor="text1"/>
          <w:lang w:val="en-US"/>
        </w:rPr>
        <w:t xml:space="preserve"> </w:t>
      </w:r>
      <w:proofErr w:type="spellStart"/>
      <w:r w:rsidR="00583738">
        <w:rPr>
          <w:color w:val="000000" w:themeColor="text1"/>
          <w:lang w:val="en-US"/>
        </w:rPr>
        <w:t>elektrivarustusega</w:t>
      </w:r>
      <w:proofErr w:type="spellEnd"/>
      <w:r w:rsidR="00583738">
        <w:rPr>
          <w:color w:val="000000" w:themeColor="text1"/>
          <w:lang w:val="en-US"/>
        </w:rPr>
        <w:t xml:space="preserve">) </w:t>
      </w:r>
      <w:r w:rsidRPr="5C1FB46E">
        <w:rPr>
          <w:color w:val="000000" w:themeColor="text1"/>
          <w:lang w:val="en-US"/>
        </w:rPr>
        <w:t xml:space="preserve">ja Kose </w:t>
      </w:r>
      <w:proofErr w:type="spellStart"/>
      <w:r w:rsidRPr="5C1FB46E">
        <w:rPr>
          <w:color w:val="000000" w:themeColor="text1"/>
          <w:lang w:val="en-US"/>
        </w:rPr>
        <w:t>alevikku</w:t>
      </w:r>
      <w:proofErr w:type="spellEnd"/>
      <w:r w:rsidRPr="5C1FB46E">
        <w:rPr>
          <w:color w:val="000000" w:themeColor="text1"/>
          <w:lang w:val="en-US"/>
        </w:rPr>
        <w:t xml:space="preserve"> </w:t>
      </w:r>
      <w:proofErr w:type="spellStart"/>
      <w:r w:rsidRPr="5C1FB46E">
        <w:rPr>
          <w:color w:val="000000" w:themeColor="text1"/>
          <w:lang w:val="en-US"/>
        </w:rPr>
        <w:t>autopesula</w:t>
      </w:r>
      <w:proofErr w:type="spellEnd"/>
      <w:r w:rsidR="44001205" w:rsidRPr="5C1FB46E">
        <w:rPr>
          <w:color w:val="000000" w:themeColor="text1"/>
          <w:lang w:val="en-US"/>
        </w:rPr>
        <w:t>,</w:t>
      </w:r>
      <w:r w:rsidR="6814594A" w:rsidRPr="5C1FB46E">
        <w:rPr>
          <w:color w:val="000000" w:themeColor="text1"/>
          <w:lang w:val="en-US"/>
        </w:rPr>
        <w:t xml:space="preserve"> </w:t>
      </w:r>
      <w:proofErr w:type="spellStart"/>
      <w:r w:rsidR="6814594A" w:rsidRPr="5C1FB46E">
        <w:rPr>
          <w:color w:val="000000" w:themeColor="text1"/>
          <w:lang w:val="en-US"/>
        </w:rPr>
        <w:t>kus</w:t>
      </w:r>
      <w:proofErr w:type="spellEnd"/>
      <w:r w:rsidR="6814594A" w:rsidRPr="5C1FB46E">
        <w:rPr>
          <w:color w:val="000000" w:themeColor="text1"/>
          <w:lang w:val="en-US"/>
        </w:rPr>
        <w:t xml:space="preserve"> </w:t>
      </w:r>
      <w:proofErr w:type="spellStart"/>
      <w:r w:rsidR="6814594A" w:rsidRPr="5C1FB46E">
        <w:rPr>
          <w:color w:val="000000" w:themeColor="text1"/>
          <w:lang w:val="en-US"/>
        </w:rPr>
        <w:t>neid</w:t>
      </w:r>
      <w:proofErr w:type="spellEnd"/>
      <w:r w:rsidR="6814594A" w:rsidRPr="5C1FB46E">
        <w:rPr>
          <w:color w:val="000000" w:themeColor="text1"/>
          <w:lang w:val="en-US"/>
        </w:rPr>
        <w:t xml:space="preserve"> </w:t>
      </w:r>
      <w:proofErr w:type="spellStart"/>
      <w:r w:rsidR="6814594A" w:rsidRPr="5C1FB46E">
        <w:rPr>
          <w:color w:val="000000" w:themeColor="text1"/>
          <w:lang w:val="en-US"/>
        </w:rPr>
        <w:t>veel</w:t>
      </w:r>
      <w:proofErr w:type="spellEnd"/>
      <w:r w:rsidR="6814594A" w:rsidRPr="5C1FB46E">
        <w:rPr>
          <w:color w:val="000000" w:themeColor="text1"/>
          <w:lang w:val="en-US"/>
        </w:rPr>
        <w:t xml:space="preserve"> </w:t>
      </w:r>
      <w:proofErr w:type="spellStart"/>
      <w:r w:rsidR="6814594A" w:rsidRPr="5C1FB46E">
        <w:rPr>
          <w:color w:val="000000" w:themeColor="text1"/>
          <w:lang w:val="en-US"/>
        </w:rPr>
        <w:t>ei</w:t>
      </w:r>
      <w:proofErr w:type="spellEnd"/>
      <w:r w:rsidR="6814594A" w:rsidRPr="5C1FB46E">
        <w:rPr>
          <w:color w:val="000000" w:themeColor="text1"/>
          <w:lang w:val="en-US"/>
        </w:rPr>
        <w:t xml:space="preserve"> ole.</w:t>
      </w:r>
    </w:p>
    <w:p w14:paraId="50E5DA9A" w14:textId="0735424E" w:rsidR="5EA70DD0" w:rsidRDefault="5EA70DD0" w:rsidP="5C1FB46E">
      <w:pPr>
        <w:spacing w:before="120" w:line="259" w:lineRule="auto"/>
        <w:jc w:val="both"/>
        <w:rPr>
          <w:rFonts w:ascii="Times New Roman" w:eastAsia="Times New Roman" w:hAnsi="Times New Roman" w:cs="Times New Roman"/>
          <w:color w:val="000000" w:themeColor="text1"/>
          <w:sz w:val="24"/>
          <w:szCs w:val="24"/>
          <w:lang w:val="en-US" w:eastAsia="et-EE"/>
        </w:rPr>
      </w:pPr>
      <w:proofErr w:type="spellStart"/>
      <w:r w:rsidRPr="5C1FB46E">
        <w:rPr>
          <w:rFonts w:ascii="Times New Roman" w:eastAsia="Times New Roman" w:hAnsi="Times New Roman" w:cs="Times New Roman"/>
          <w:color w:val="000000" w:themeColor="text1"/>
          <w:sz w:val="24"/>
          <w:szCs w:val="24"/>
          <w:lang w:val="en-US" w:eastAsia="et-EE"/>
        </w:rPr>
        <w:t>Planeeringu</w:t>
      </w:r>
      <w:proofErr w:type="spellEnd"/>
      <w:r w:rsidRPr="5C1FB46E">
        <w:rPr>
          <w:rFonts w:ascii="Times New Roman" w:eastAsia="Times New Roman" w:hAnsi="Times New Roman" w:cs="Times New Roman"/>
          <w:color w:val="000000" w:themeColor="text1"/>
          <w:sz w:val="24"/>
          <w:szCs w:val="24"/>
          <w:lang w:val="en-US" w:eastAsia="et-EE"/>
        </w:rPr>
        <w:t xml:space="preserve"> </w:t>
      </w:r>
      <w:proofErr w:type="spellStart"/>
      <w:r w:rsidRPr="5C1FB46E">
        <w:rPr>
          <w:rFonts w:ascii="Times New Roman" w:eastAsia="Times New Roman" w:hAnsi="Times New Roman" w:cs="Times New Roman"/>
          <w:color w:val="000000" w:themeColor="text1"/>
          <w:sz w:val="24"/>
          <w:szCs w:val="24"/>
          <w:lang w:val="en-US" w:eastAsia="et-EE"/>
        </w:rPr>
        <w:t>elluviimine</w:t>
      </w:r>
      <w:proofErr w:type="spellEnd"/>
      <w:r w:rsidRPr="5C1FB46E">
        <w:rPr>
          <w:rFonts w:ascii="Times New Roman" w:eastAsia="Times New Roman" w:hAnsi="Times New Roman" w:cs="Times New Roman"/>
          <w:color w:val="000000" w:themeColor="text1"/>
          <w:sz w:val="24"/>
          <w:szCs w:val="24"/>
          <w:lang w:val="en-US" w:eastAsia="et-EE"/>
        </w:rPr>
        <w:t xml:space="preserve"> </w:t>
      </w:r>
      <w:proofErr w:type="spellStart"/>
      <w:r w:rsidRPr="5C1FB46E">
        <w:rPr>
          <w:rFonts w:ascii="Times New Roman" w:eastAsia="Times New Roman" w:hAnsi="Times New Roman" w:cs="Times New Roman"/>
          <w:color w:val="000000" w:themeColor="text1"/>
          <w:sz w:val="24"/>
          <w:szCs w:val="24"/>
          <w:lang w:val="en-US" w:eastAsia="et-EE"/>
        </w:rPr>
        <w:t>eeldab</w:t>
      </w:r>
      <w:proofErr w:type="spellEnd"/>
      <w:r w:rsidRPr="5C1FB46E">
        <w:rPr>
          <w:rFonts w:ascii="Times New Roman" w:eastAsia="Times New Roman" w:hAnsi="Times New Roman" w:cs="Times New Roman"/>
          <w:color w:val="000000" w:themeColor="text1"/>
          <w:sz w:val="24"/>
          <w:szCs w:val="24"/>
          <w:lang w:val="en-US" w:eastAsia="et-EE"/>
        </w:rPr>
        <w:t xml:space="preserve"> </w:t>
      </w:r>
      <w:proofErr w:type="spellStart"/>
      <w:r w:rsidR="76151871" w:rsidRPr="5C1FB46E">
        <w:rPr>
          <w:rFonts w:ascii="Times New Roman" w:eastAsia="Times New Roman" w:hAnsi="Times New Roman" w:cs="Times New Roman"/>
          <w:color w:val="000000" w:themeColor="text1"/>
          <w:sz w:val="24"/>
          <w:szCs w:val="24"/>
          <w:lang w:val="en-US" w:eastAsia="et-EE"/>
        </w:rPr>
        <w:t>tõenäoliselt</w:t>
      </w:r>
      <w:proofErr w:type="spellEnd"/>
      <w:r w:rsidR="76151871" w:rsidRPr="5C1FB46E">
        <w:rPr>
          <w:rFonts w:ascii="Times New Roman" w:eastAsia="Times New Roman" w:hAnsi="Times New Roman" w:cs="Times New Roman"/>
          <w:color w:val="000000" w:themeColor="text1"/>
          <w:sz w:val="24"/>
          <w:szCs w:val="24"/>
          <w:lang w:val="en-US" w:eastAsia="et-EE"/>
        </w:rPr>
        <w:t xml:space="preserve"> </w:t>
      </w:r>
      <w:proofErr w:type="spellStart"/>
      <w:r w:rsidR="6CED9E5E" w:rsidRPr="5C1FB46E">
        <w:rPr>
          <w:rFonts w:ascii="Times New Roman" w:eastAsia="Times New Roman" w:hAnsi="Times New Roman" w:cs="Times New Roman"/>
          <w:color w:val="000000" w:themeColor="text1"/>
          <w:sz w:val="24"/>
          <w:szCs w:val="24"/>
          <w:lang w:val="en-US" w:eastAsia="et-EE"/>
        </w:rPr>
        <w:t>maantee</w:t>
      </w:r>
      <w:proofErr w:type="spellEnd"/>
      <w:r w:rsidR="6CED9E5E" w:rsidRPr="5C1FB46E">
        <w:rPr>
          <w:rFonts w:ascii="Times New Roman" w:eastAsia="Times New Roman" w:hAnsi="Times New Roman" w:cs="Times New Roman"/>
          <w:color w:val="000000" w:themeColor="text1"/>
          <w:sz w:val="24"/>
          <w:szCs w:val="24"/>
          <w:lang w:val="en-US" w:eastAsia="et-EE"/>
        </w:rPr>
        <w:t xml:space="preserve"> </w:t>
      </w:r>
      <w:proofErr w:type="spellStart"/>
      <w:r w:rsidR="6CED9E5E" w:rsidRPr="5C1FB46E">
        <w:rPr>
          <w:rFonts w:ascii="Times New Roman" w:eastAsia="Times New Roman" w:hAnsi="Times New Roman" w:cs="Times New Roman"/>
          <w:color w:val="000000" w:themeColor="text1"/>
          <w:sz w:val="24"/>
          <w:szCs w:val="24"/>
          <w:lang w:val="en-US" w:eastAsia="et-EE"/>
        </w:rPr>
        <w:t>äärse</w:t>
      </w:r>
      <w:proofErr w:type="spellEnd"/>
      <w:r w:rsidR="6CED9E5E" w:rsidRPr="5C1FB46E">
        <w:rPr>
          <w:rFonts w:ascii="Times New Roman" w:eastAsia="Times New Roman" w:hAnsi="Times New Roman" w:cs="Times New Roman"/>
          <w:color w:val="000000" w:themeColor="text1"/>
          <w:sz w:val="24"/>
          <w:szCs w:val="24"/>
          <w:lang w:val="en-US" w:eastAsia="et-EE"/>
        </w:rPr>
        <w:t xml:space="preserve"> </w:t>
      </w:r>
      <w:proofErr w:type="spellStart"/>
      <w:r w:rsidR="6CED9E5E" w:rsidRPr="5C1FB46E">
        <w:rPr>
          <w:rFonts w:ascii="Times New Roman" w:eastAsia="Times New Roman" w:hAnsi="Times New Roman" w:cs="Times New Roman"/>
          <w:color w:val="000000" w:themeColor="text1"/>
          <w:sz w:val="24"/>
          <w:szCs w:val="24"/>
          <w:lang w:val="en-US" w:eastAsia="et-EE"/>
        </w:rPr>
        <w:t>kergliiklustee</w:t>
      </w:r>
      <w:proofErr w:type="spellEnd"/>
      <w:r w:rsidR="6CED9E5E" w:rsidRPr="5C1FB46E">
        <w:rPr>
          <w:rFonts w:ascii="Times New Roman" w:eastAsia="Times New Roman" w:hAnsi="Times New Roman" w:cs="Times New Roman"/>
          <w:color w:val="000000" w:themeColor="text1"/>
          <w:sz w:val="24"/>
          <w:szCs w:val="24"/>
          <w:lang w:val="en-US" w:eastAsia="et-EE"/>
        </w:rPr>
        <w:t xml:space="preserve"> ja </w:t>
      </w:r>
      <w:proofErr w:type="spellStart"/>
      <w:r w:rsidRPr="5C1FB46E">
        <w:rPr>
          <w:rFonts w:ascii="Times New Roman" w:eastAsia="Times New Roman" w:hAnsi="Times New Roman" w:cs="Times New Roman"/>
          <w:color w:val="000000" w:themeColor="text1"/>
          <w:sz w:val="24"/>
          <w:szCs w:val="24"/>
          <w:lang w:val="en-US" w:eastAsia="et-EE"/>
        </w:rPr>
        <w:t>mitmete</w:t>
      </w:r>
      <w:proofErr w:type="spellEnd"/>
      <w:r w:rsidRPr="5C1FB46E">
        <w:rPr>
          <w:rFonts w:ascii="Times New Roman" w:eastAsia="Times New Roman" w:hAnsi="Times New Roman" w:cs="Times New Roman"/>
          <w:color w:val="000000" w:themeColor="text1"/>
          <w:sz w:val="24"/>
          <w:szCs w:val="24"/>
          <w:lang w:val="en-US" w:eastAsia="et-EE"/>
        </w:rPr>
        <w:t xml:space="preserve"> </w:t>
      </w:r>
      <w:proofErr w:type="spellStart"/>
      <w:r w:rsidRPr="5C1FB46E">
        <w:rPr>
          <w:rFonts w:ascii="Times New Roman" w:eastAsia="Times New Roman" w:hAnsi="Times New Roman" w:cs="Times New Roman"/>
          <w:color w:val="000000" w:themeColor="text1"/>
          <w:sz w:val="24"/>
          <w:szCs w:val="24"/>
          <w:lang w:val="en-US" w:eastAsia="et-EE"/>
        </w:rPr>
        <w:t>tehnovõrkude</w:t>
      </w:r>
      <w:proofErr w:type="spellEnd"/>
      <w:r w:rsidRPr="5C1FB46E">
        <w:rPr>
          <w:rFonts w:ascii="Times New Roman" w:eastAsia="Times New Roman" w:hAnsi="Times New Roman" w:cs="Times New Roman"/>
          <w:color w:val="000000" w:themeColor="text1"/>
          <w:sz w:val="24"/>
          <w:szCs w:val="24"/>
          <w:lang w:val="en-US" w:eastAsia="et-EE"/>
        </w:rPr>
        <w:t xml:space="preserve"> </w:t>
      </w:r>
      <w:r w:rsidR="1D4F112C" w:rsidRPr="5C1FB46E">
        <w:rPr>
          <w:rFonts w:ascii="Times New Roman" w:eastAsia="Times New Roman" w:hAnsi="Times New Roman" w:cs="Times New Roman"/>
          <w:color w:val="000000" w:themeColor="text1"/>
          <w:sz w:val="24"/>
          <w:szCs w:val="24"/>
          <w:lang w:val="en-US" w:eastAsia="et-EE"/>
        </w:rPr>
        <w:t xml:space="preserve">(ÜVK </w:t>
      </w:r>
      <w:proofErr w:type="spellStart"/>
      <w:r w:rsidR="1D4F112C" w:rsidRPr="5C1FB46E">
        <w:rPr>
          <w:rFonts w:ascii="Times New Roman" w:eastAsia="Times New Roman" w:hAnsi="Times New Roman" w:cs="Times New Roman"/>
          <w:color w:val="000000" w:themeColor="text1"/>
          <w:sz w:val="24"/>
          <w:szCs w:val="24"/>
          <w:lang w:val="en-US" w:eastAsia="et-EE"/>
        </w:rPr>
        <w:t>rajatised</w:t>
      </w:r>
      <w:proofErr w:type="spellEnd"/>
      <w:r w:rsidR="1D4F112C" w:rsidRPr="5C1FB46E">
        <w:rPr>
          <w:rFonts w:ascii="Times New Roman" w:eastAsia="Times New Roman" w:hAnsi="Times New Roman" w:cs="Times New Roman"/>
          <w:color w:val="000000" w:themeColor="text1"/>
          <w:sz w:val="24"/>
          <w:szCs w:val="24"/>
          <w:lang w:val="en-US" w:eastAsia="et-EE"/>
        </w:rPr>
        <w:t xml:space="preserve">, </w:t>
      </w:r>
      <w:proofErr w:type="spellStart"/>
      <w:r w:rsidR="1D4F112C" w:rsidRPr="5C1FB46E">
        <w:rPr>
          <w:rFonts w:ascii="Times New Roman" w:eastAsia="Times New Roman" w:hAnsi="Times New Roman" w:cs="Times New Roman"/>
          <w:color w:val="000000" w:themeColor="text1"/>
          <w:sz w:val="24"/>
          <w:szCs w:val="24"/>
          <w:lang w:val="en-US" w:eastAsia="et-EE"/>
        </w:rPr>
        <w:t>elektrirajatised</w:t>
      </w:r>
      <w:proofErr w:type="spellEnd"/>
      <w:r w:rsidR="1D4F112C" w:rsidRPr="5C1FB46E">
        <w:rPr>
          <w:rFonts w:ascii="Times New Roman" w:eastAsia="Times New Roman" w:hAnsi="Times New Roman" w:cs="Times New Roman"/>
          <w:color w:val="000000" w:themeColor="text1"/>
          <w:sz w:val="24"/>
          <w:szCs w:val="24"/>
          <w:lang w:val="en-US" w:eastAsia="et-EE"/>
        </w:rPr>
        <w:t xml:space="preserve">) </w:t>
      </w:r>
      <w:proofErr w:type="spellStart"/>
      <w:r w:rsidRPr="5C1FB46E">
        <w:rPr>
          <w:rFonts w:ascii="Times New Roman" w:eastAsia="Times New Roman" w:hAnsi="Times New Roman" w:cs="Times New Roman"/>
          <w:color w:val="000000" w:themeColor="text1"/>
          <w:sz w:val="24"/>
          <w:szCs w:val="24"/>
          <w:lang w:val="en-US" w:eastAsia="et-EE"/>
        </w:rPr>
        <w:t>ümbertõstmist</w:t>
      </w:r>
      <w:proofErr w:type="spellEnd"/>
      <w:r w:rsidR="004761C1">
        <w:rPr>
          <w:rFonts w:ascii="Times New Roman" w:eastAsia="Times New Roman" w:hAnsi="Times New Roman" w:cs="Times New Roman"/>
          <w:color w:val="000000" w:themeColor="text1"/>
          <w:sz w:val="24"/>
          <w:szCs w:val="24"/>
          <w:lang w:val="en-US" w:eastAsia="et-EE"/>
        </w:rPr>
        <w:t>.</w:t>
      </w:r>
    </w:p>
    <w:p w14:paraId="74F5303C" w14:textId="05CFEFFE" w:rsidR="004761C1" w:rsidRDefault="004761C1" w:rsidP="5C1FB46E">
      <w:pPr>
        <w:spacing w:before="120" w:line="259" w:lineRule="auto"/>
        <w:jc w:val="both"/>
        <w:rPr>
          <w:rFonts w:ascii="Times New Roman" w:eastAsia="Times New Roman" w:hAnsi="Times New Roman" w:cs="Times New Roman"/>
          <w:color w:val="000000" w:themeColor="text1"/>
          <w:sz w:val="24"/>
          <w:szCs w:val="24"/>
          <w:lang w:val="en-US" w:eastAsia="et-EE"/>
        </w:rPr>
      </w:pPr>
      <w:proofErr w:type="spellStart"/>
      <w:r>
        <w:rPr>
          <w:rFonts w:ascii="Times New Roman" w:eastAsia="Times New Roman" w:hAnsi="Times New Roman" w:cs="Times New Roman"/>
          <w:color w:val="000000" w:themeColor="text1"/>
          <w:sz w:val="24"/>
          <w:szCs w:val="24"/>
          <w:lang w:val="en-US" w:eastAsia="et-EE"/>
        </w:rPr>
        <w:t>Üldplaneeringut</w:t>
      </w:r>
      <w:proofErr w:type="spellEnd"/>
      <w:r>
        <w:rPr>
          <w:rFonts w:ascii="Times New Roman" w:eastAsia="Times New Roman" w:hAnsi="Times New Roman" w:cs="Times New Roman"/>
          <w:color w:val="000000" w:themeColor="text1"/>
          <w:sz w:val="24"/>
          <w:szCs w:val="24"/>
          <w:lang w:val="en-US" w:eastAsia="et-EE"/>
        </w:rPr>
        <w:t xml:space="preserve"> </w:t>
      </w:r>
      <w:proofErr w:type="spellStart"/>
      <w:r>
        <w:rPr>
          <w:rFonts w:ascii="Times New Roman" w:eastAsia="Times New Roman" w:hAnsi="Times New Roman" w:cs="Times New Roman"/>
          <w:color w:val="000000" w:themeColor="text1"/>
          <w:sz w:val="24"/>
          <w:szCs w:val="24"/>
          <w:lang w:val="en-US" w:eastAsia="et-EE"/>
        </w:rPr>
        <w:t>muutva</w:t>
      </w:r>
      <w:proofErr w:type="spellEnd"/>
      <w:r>
        <w:rPr>
          <w:rFonts w:ascii="Times New Roman" w:eastAsia="Times New Roman" w:hAnsi="Times New Roman" w:cs="Times New Roman"/>
          <w:color w:val="000000" w:themeColor="text1"/>
          <w:sz w:val="24"/>
          <w:szCs w:val="24"/>
          <w:lang w:val="en-US" w:eastAsia="et-EE"/>
        </w:rPr>
        <w:t xml:space="preserve"> </w:t>
      </w:r>
      <w:proofErr w:type="spellStart"/>
      <w:r>
        <w:rPr>
          <w:rFonts w:ascii="Times New Roman" w:eastAsia="Times New Roman" w:hAnsi="Times New Roman" w:cs="Times New Roman"/>
          <w:color w:val="000000" w:themeColor="text1"/>
          <w:sz w:val="24"/>
          <w:szCs w:val="24"/>
          <w:lang w:val="en-US" w:eastAsia="et-EE"/>
        </w:rPr>
        <w:t>detailplaneeringu</w:t>
      </w:r>
      <w:proofErr w:type="spellEnd"/>
      <w:r>
        <w:rPr>
          <w:rFonts w:ascii="Times New Roman" w:eastAsia="Times New Roman" w:hAnsi="Times New Roman" w:cs="Times New Roman"/>
          <w:color w:val="000000" w:themeColor="text1"/>
          <w:sz w:val="24"/>
          <w:szCs w:val="24"/>
          <w:lang w:val="en-US" w:eastAsia="et-EE"/>
        </w:rPr>
        <w:t xml:space="preserve"> </w:t>
      </w:r>
      <w:proofErr w:type="spellStart"/>
      <w:r>
        <w:rPr>
          <w:rFonts w:ascii="Times New Roman" w:eastAsia="Times New Roman" w:hAnsi="Times New Roman" w:cs="Times New Roman"/>
          <w:color w:val="000000" w:themeColor="text1"/>
          <w:sz w:val="24"/>
          <w:szCs w:val="24"/>
          <w:lang w:val="en-US" w:eastAsia="et-EE"/>
        </w:rPr>
        <w:t>koostami</w:t>
      </w:r>
      <w:r w:rsidR="00522F0A">
        <w:rPr>
          <w:rFonts w:ascii="Times New Roman" w:eastAsia="Times New Roman" w:hAnsi="Times New Roman" w:cs="Times New Roman"/>
          <w:color w:val="000000" w:themeColor="text1"/>
          <w:sz w:val="24"/>
          <w:szCs w:val="24"/>
          <w:lang w:val="en-US" w:eastAsia="et-EE"/>
        </w:rPr>
        <w:t>se</w:t>
      </w:r>
      <w:proofErr w:type="spellEnd"/>
      <w:r w:rsidR="00522F0A">
        <w:rPr>
          <w:rFonts w:ascii="Times New Roman" w:eastAsia="Times New Roman" w:hAnsi="Times New Roman" w:cs="Times New Roman"/>
          <w:color w:val="000000" w:themeColor="text1"/>
          <w:sz w:val="24"/>
          <w:szCs w:val="24"/>
          <w:lang w:val="en-US" w:eastAsia="et-EE"/>
        </w:rPr>
        <w:t xml:space="preserve"> </w:t>
      </w:r>
      <w:proofErr w:type="spellStart"/>
      <w:r w:rsidR="00522F0A">
        <w:rPr>
          <w:rFonts w:ascii="Times New Roman" w:eastAsia="Times New Roman" w:hAnsi="Times New Roman" w:cs="Times New Roman"/>
          <w:color w:val="000000" w:themeColor="text1"/>
          <w:sz w:val="24"/>
          <w:szCs w:val="24"/>
          <w:lang w:val="en-US" w:eastAsia="et-EE"/>
        </w:rPr>
        <w:t>menetlus</w:t>
      </w:r>
      <w:proofErr w:type="spellEnd"/>
      <w:r>
        <w:rPr>
          <w:rFonts w:ascii="Times New Roman" w:eastAsia="Times New Roman" w:hAnsi="Times New Roman" w:cs="Times New Roman"/>
          <w:color w:val="000000" w:themeColor="text1"/>
          <w:sz w:val="24"/>
          <w:szCs w:val="24"/>
          <w:lang w:val="en-US" w:eastAsia="et-EE"/>
        </w:rPr>
        <w:t xml:space="preserve"> </w:t>
      </w:r>
      <w:proofErr w:type="spellStart"/>
      <w:r>
        <w:rPr>
          <w:rFonts w:ascii="Times New Roman" w:eastAsia="Times New Roman" w:hAnsi="Times New Roman" w:cs="Times New Roman"/>
          <w:color w:val="000000" w:themeColor="text1"/>
          <w:sz w:val="24"/>
          <w:szCs w:val="24"/>
          <w:lang w:val="en-US" w:eastAsia="et-EE"/>
        </w:rPr>
        <w:t>kestab</w:t>
      </w:r>
      <w:proofErr w:type="spellEnd"/>
      <w:r>
        <w:rPr>
          <w:rFonts w:ascii="Times New Roman" w:eastAsia="Times New Roman" w:hAnsi="Times New Roman" w:cs="Times New Roman"/>
          <w:color w:val="000000" w:themeColor="text1"/>
          <w:sz w:val="24"/>
          <w:szCs w:val="24"/>
          <w:lang w:val="en-US" w:eastAsia="et-EE"/>
        </w:rPr>
        <w:t xml:space="preserve"> </w:t>
      </w:r>
      <w:proofErr w:type="spellStart"/>
      <w:r>
        <w:rPr>
          <w:rFonts w:ascii="Times New Roman" w:eastAsia="Times New Roman" w:hAnsi="Times New Roman" w:cs="Times New Roman"/>
          <w:color w:val="000000" w:themeColor="text1"/>
          <w:sz w:val="24"/>
          <w:szCs w:val="24"/>
          <w:lang w:val="en-US" w:eastAsia="et-EE"/>
        </w:rPr>
        <w:t>eeldata</w:t>
      </w:r>
      <w:r w:rsidR="00F10866">
        <w:rPr>
          <w:rFonts w:ascii="Times New Roman" w:eastAsia="Times New Roman" w:hAnsi="Times New Roman" w:cs="Times New Roman"/>
          <w:color w:val="000000" w:themeColor="text1"/>
          <w:sz w:val="24"/>
          <w:szCs w:val="24"/>
          <w:lang w:val="en-US" w:eastAsia="et-EE"/>
        </w:rPr>
        <w:t>vasti</w:t>
      </w:r>
      <w:proofErr w:type="spellEnd"/>
      <w:r w:rsidR="00F10866">
        <w:rPr>
          <w:rFonts w:ascii="Times New Roman" w:eastAsia="Times New Roman" w:hAnsi="Times New Roman" w:cs="Times New Roman"/>
          <w:color w:val="000000" w:themeColor="text1"/>
          <w:sz w:val="24"/>
          <w:szCs w:val="24"/>
          <w:lang w:val="en-US" w:eastAsia="et-EE"/>
        </w:rPr>
        <w:t xml:space="preserve"> 1,5 </w:t>
      </w:r>
      <w:proofErr w:type="spellStart"/>
      <w:r w:rsidR="00F10866">
        <w:rPr>
          <w:rFonts w:ascii="Times New Roman" w:eastAsia="Times New Roman" w:hAnsi="Times New Roman" w:cs="Times New Roman"/>
          <w:color w:val="000000" w:themeColor="text1"/>
          <w:sz w:val="24"/>
          <w:szCs w:val="24"/>
          <w:lang w:val="en-US" w:eastAsia="et-EE"/>
        </w:rPr>
        <w:t>aastat</w:t>
      </w:r>
      <w:proofErr w:type="spellEnd"/>
      <w:r w:rsidR="00F10866">
        <w:rPr>
          <w:rFonts w:ascii="Times New Roman" w:eastAsia="Times New Roman" w:hAnsi="Times New Roman" w:cs="Times New Roman"/>
          <w:color w:val="000000" w:themeColor="text1"/>
          <w:sz w:val="24"/>
          <w:szCs w:val="24"/>
          <w:lang w:val="en-US" w:eastAsia="et-EE"/>
        </w:rPr>
        <w:t xml:space="preserve">. </w:t>
      </w:r>
      <w:proofErr w:type="spellStart"/>
      <w:r w:rsidR="005633B7">
        <w:rPr>
          <w:rFonts w:ascii="Times New Roman" w:eastAsia="Times New Roman" w:hAnsi="Times New Roman" w:cs="Times New Roman"/>
          <w:color w:val="000000" w:themeColor="text1"/>
          <w:sz w:val="24"/>
          <w:szCs w:val="24"/>
          <w:lang w:val="en-US" w:eastAsia="et-EE"/>
        </w:rPr>
        <w:t>Planeeringu</w:t>
      </w:r>
      <w:proofErr w:type="spellEnd"/>
      <w:r w:rsidR="005633B7">
        <w:rPr>
          <w:rFonts w:ascii="Times New Roman" w:eastAsia="Times New Roman" w:hAnsi="Times New Roman" w:cs="Times New Roman"/>
          <w:color w:val="000000" w:themeColor="text1"/>
          <w:sz w:val="24"/>
          <w:szCs w:val="24"/>
          <w:lang w:val="en-US" w:eastAsia="et-EE"/>
        </w:rPr>
        <w:t xml:space="preserve"> </w:t>
      </w:r>
      <w:proofErr w:type="spellStart"/>
      <w:r w:rsidR="005633B7">
        <w:rPr>
          <w:rFonts w:ascii="Times New Roman" w:eastAsia="Times New Roman" w:hAnsi="Times New Roman" w:cs="Times New Roman"/>
          <w:color w:val="000000" w:themeColor="text1"/>
          <w:sz w:val="24"/>
          <w:szCs w:val="24"/>
          <w:lang w:val="en-US" w:eastAsia="et-EE"/>
        </w:rPr>
        <w:t>elluviimise</w:t>
      </w:r>
      <w:proofErr w:type="spellEnd"/>
      <w:r w:rsidR="005633B7">
        <w:rPr>
          <w:rFonts w:ascii="Times New Roman" w:eastAsia="Times New Roman" w:hAnsi="Times New Roman" w:cs="Times New Roman"/>
          <w:color w:val="000000" w:themeColor="text1"/>
          <w:sz w:val="24"/>
          <w:szCs w:val="24"/>
          <w:lang w:val="en-US" w:eastAsia="et-EE"/>
        </w:rPr>
        <w:t xml:space="preserve"> </w:t>
      </w:r>
      <w:proofErr w:type="spellStart"/>
      <w:r w:rsidR="005633B7">
        <w:rPr>
          <w:rFonts w:ascii="Times New Roman" w:eastAsia="Times New Roman" w:hAnsi="Times New Roman" w:cs="Times New Roman"/>
          <w:color w:val="000000" w:themeColor="text1"/>
          <w:sz w:val="24"/>
          <w:szCs w:val="24"/>
          <w:lang w:val="en-US" w:eastAsia="et-EE"/>
        </w:rPr>
        <w:t>eeldatav</w:t>
      </w:r>
      <w:proofErr w:type="spellEnd"/>
      <w:r w:rsidR="005633B7">
        <w:rPr>
          <w:rFonts w:ascii="Times New Roman" w:eastAsia="Times New Roman" w:hAnsi="Times New Roman" w:cs="Times New Roman"/>
          <w:color w:val="000000" w:themeColor="text1"/>
          <w:sz w:val="24"/>
          <w:szCs w:val="24"/>
          <w:lang w:val="en-US" w:eastAsia="et-EE"/>
        </w:rPr>
        <w:t xml:space="preserve"> </w:t>
      </w:r>
      <w:proofErr w:type="spellStart"/>
      <w:r w:rsidR="005633B7">
        <w:rPr>
          <w:rFonts w:ascii="Times New Roman" w:eastAsia="Times New Roman" w:hAnsi="Times New Roman" w:cs="Times New Roman"/>
          <w:color w:val="000000" w:themeColor="text1"/>
          <w:sz w:val="24"/>
          <w:szCs w:val="24"/>
          <w:lang w:val="en-US" w:eastAsia="et-EE"/>
        </w:rPr>
        <w:t>aeg</w:t>
      </w:r>
      <w:proofErr w:type="spellEnd"/>
      <w:r w:rsidR="005633B7">
        <w:rPr>
          <w:rFonts w:ascii="Times New Roman" w:eastAsia="Times New Roman" w:hAnsi="Times New Roman" w:cs="Times New Roman"/>
          <w:color w:val="000000" w:themeColor="text1"/>
          <w:sz w:val="24"/>
          <w:szCs w:val="24"/>
          <w:lang w:val="en-US" w:eastAsia="et-EE"/>
        </w:rPr>
        <w:t xml:space="preserve"> </w:t>
      </w:r>
      <w:r w:rsidR="00CD0CA6">
        <w:rPr>
          <w:rFonts w:ascii="Times New Roman" w:eastAsia="Times New Roman" w:hAnsi="Times New Roman" w:cs="Times New Roman"/>
          <w:color w:val="000000" w:themeColor="text1"/>
          <w:sz w:val="24"/>
          <w:szCs w:val="24"/>
          <w:lang w:val="en-US" w:eastAsia="et-EE"/>
        </w:rPr>
        <w:t>(</w:t>
      </w:r>
      <w:proofErr w:type="spellStart"/>
      <w:r w:rsidR="00CD0CA6">
        <w:rPr>
          <w:rFonts w:ascii="Times New Roman" w:eastAsia="Times New Roman" w:hAnsi="Times New Roman" w:cs="Times New Roman"/>
          <w:color w:val="000000" w:themeColor="text1"/>
          <w:sz w:val="24"/>
          <w:szCs w:val="24"/>
          <w:lang w:val="en-US" w:eastAsia="et-EE"/>
        </w:rPr>
        <w:t>projekteerimisest</w:t>
      </w:r>
      <w:proofErr w:type="spellEnd"/>
      <w:r w:rsidR="00CD0CA6">
        <w:rPr>
          <w:rFonts w:ascii="Times New Roman" w:eastAsia="Times New Roman" w:hAnsi="Times New Roman" w:cs="Times New Roman"/>
          <w:color w:val="000000" w:themeColor="text1"/>
          <w:sz w:val="24"/>
          <w:szCs w:val="24"/>
          <w:lang w:val="en-US" w:eastAsia="et-EE"/>
        </w:rPr>
        <w:t xml:space="preserve"> </w:t>
      </w:r>
      <w:proofErr w:type="spellStart"/>
      <w:r w:rsidR="00CD0CA6">
        <w:rPr>
          <w:rFonts w:ascii="Times New Roman" w:eastAsia="Times New Roman" w:hAnsi="Times New Roman" w:cs="Times New Roman"/>
          <w:color w:val="000000" w:themeColor="text1"/>
          <w:sz w:val="24"/>
          <w:szCs w:val="24"/>
          <w:lang w:val="en-US" w:eastAsia="et-EE"/>
        </w:rPr>
        <w:t>kasutusloani</w:t>
      </w:r>
      <w:proofErr w:type="spellEnd"/>
      <w:r w:rsidR="00CD0CA6">
        <w:rPr>
          <w:rFonts w:ascii="Times New Roman" w:eastAsia="Times New Roman" w:hAnsi="Times New Roman" w:cs="Times New Roman"/>
          <w:color w:val="000000" w:themeColor="text1"/>
          <w:sz w:val="24"/>
          <w:szCs w:val="24"/>
          <w:lang w:val="en-US" w:eastAsia="et-EE"/>
        </w:rPr>
        <w:t xml:space="preserve">) </w:t>
      </w:r>
      <w:r w:rsidR="005633B7">
        <w:rPr>
          <w:rFonts w:ascii="Times New Roman" w:eastAsia="Times New Roman" w:hAnsi="Times New Roman" w:cs="Times New Roman"/>
          <w:color w:val="000000" w:themeColor="text1"/>
          <w:sz w:val="24"/>
          <w:szCs w:val="24"/>
          <w:lang w:val="en-US" w:eastAsia="et-EE"/>
        </w:rPr>
        <w:t xml:space="preserve">on </w:t>
      </w:r>
      <w:r w:rsidR="00CD0CA6">
        <w:rPr>
          <w:rFonts w:ascii="Times New Roman" w:eastAsia="Times New Roman" w:hAnsi="Times New Roman" w:cs="Times New Roman"/>
          <w:color w:val="000000" w:themeColor="text1"/>
          <w:sz w:val="24"/>
          <w:szCs w:val="24"/>
          <w:lang w:val="en-US" w:eastAsia="et-EE"/>
        </w:rPr>
        <w:t xml:space="preserve">ca 1,5 </w:t>
      </w:r>
      <w:proofErr w:type="spellStart"/>
      <w:r w:rsidR="00CD0CA6">
        <w:rPr>
          <w:rFonts w:ascii="Times New Roman" w:eastAsia="Times New Roman" w:hAnsi="Times New Roman" w:cs="Times New Roman"/>
          <w:color w:val="000000" w:themeColor="text1"/>
          <w:sz w:val="24"/>
          <w:szCs w:val="24"/>
          <w:lang w:val="en-US" w:eastAsia="et-EE"/>
        </w:rPr>
        <w:t>aastat</w:t>
      </w:r>
      <w:proofErr w:type="spellEnd"/>
      <w:r w:rsidR="001D4A79">
        <w:rPr>
          <w:rFonts w:ascii="Times New Roman" w:eastAsia="Times New Roman" w:hAnsi="Times New Roman" w:cs="Times New Roman"/>
          <w:color w:val="000000" w:themeColor="text1"/>
          <w:sz w:val="24"/>
          <w:szCs w:val="24"/>
          <w:lang w:val="en-US" w:eastAsia="et-EE"/>
        </w:rPr>
        <w:t>.</w:t>
      </w:r>
      <w:r w:rsidR="00CD0CA6">
        <w:rPr>
          <w:rFonts w:ascii="Times New Roman" w:eastAsia="Times New Roman" w:hAnsi="Times New Roman" w:cs="Times New Roman"/>
          <w:color w:val="000000" w:themeColor="text1"/>
          <w:sz w:val="24"/>
          <w:szCs w:val="24"/>
          <w:lang w:val="en-US" w:eastAsia="et-EE"/>
        </w:rPr>
        <w:t xml:space="preserve"> </w:t>
      </w:r>
      <w:proofErr w:type="spellStart"/>
      <w:r w:rsidR="00334C71">
        <w:rPr>
          <w:rFonts w:ascii="Times New Roman" w:eastAsia="Times New Roman" w:hAnsi="Times New Roman" w:cs="Times New Roman"/>
          <w:color w:val="000000" w:themeColor="text1"/>
          <w:sz w:val="24"/>
          <w:szCs w:val="24"/>
          <w:lang w:val="en-US" w:eastAsia="et-EE"/>
        </w:rPr>
        <w:t>Seega</w:t>
      </w:r>
      <w:proofErr w:type="spellEnd"/>
      <w:r w:rsidR="00334C71">
        <w:rPr>
          <w:rFonts w:ascii="Times New Roman" w:eastAsia="Times New Roman" w:hAnsi="Times New Roman" w:cs="Times New Roman"/>
          <w:color w:val="000000" w:themeColor="text1"/>
          <w:sz w:val="24"/>
          <w:szCs w:val="24"/>
          <w:lang w:val="en-US" w:eastAsia="et-EE"/>
        </w:rPr>
        <w:t xml:space="preserve"> on </w:t>
      </w:r>
      <w:proofErr w:type="spellStart"/>
      <w:r w:rsidR="00334C71">
        <w:rPr>
          <w:rFonts w:ascii="Times New Roman" w:eastAsia="Times New Roman" w:hAnsi="Times New Roman" w:cs="Times New Roman"/>
          <w:color w:val="000000" w:themeColor="text1"/>
          <w:sz w:val="24"/>
          <w:szCs w:val="24"/>
          <w:lang w:val="en-US" w:eastAsia="et-EE"/>
        </w:rPr>
        <w:t>tankla</w:t>
      </w:r>
      <w:proofErr w:type="spellEnd"/>
      <w:r w:rsidR="00334C71">
        <w:rPr>
          <w:rFonts w:ascii="Times New Roman" w:eastAsia="Times New Roman" w:hAnsi="Times New Roman" w:cs="Times New Roman"/>
          <w:color w:val="000000" w:themeColor="text1"/>
          <w:sz w:val="24"/>
          <w:szCs w:val="24"/>
          <w:lang w:val="en-US" w:eastAsia="et-EE"/>
        </w:rPr>
        <w:t xml:space="preserve"> </w:t>
      </w:r>
      <w:proofErr w:type="spellStart"/>
      <w:r w:rsidR="00334C71">
        <w:rPr>
          <w:rFonts w:ascii="Times New Roman" w:eastAsia="Times New Roman" w:hAnsi="Times New Roman" w:cs="Times New Roman"/>
          <w:color w:val="000000" w:themeColor="text1"/>
          <w:sz w:val="24"/>
          <w:szCs w:val="24"/>
          <w:lang w:val="en-US" w:eastAsia="et-EE"/>
        </w:rPr>
        <w:t>ehitamise</w:t>
      </w:r>
      <w:proofErr w:type="spellEnd"/>
      <w:r w:rsidR="00334C71">
        <w:rPr>
          <w:rFonts w:ascii="Times New Roman" w:eastAsia="Times New Roman" w:hAnsi="Times New Roman" w:cs="Times New Roman"/>
          <w:color w:val="000000" w:themeColor="text1"/>
          <w:sz w:val="24"/>
          <w:szCs w:val="24"/>
          <w:lang w:val="en-US" w:eastAsia="et-EE"/>
        </w:rPr>
        <w:t xml:space="preserve"> </w:t>
      </w:r>
      <w:proofErr w:type="spellStart"/>
      <w:r w:rsidR="00334C71">
        <w:rPr>
          <w:rFonts w:ascii="Times New Roman" w:eastAsia="Times New Roman" w:hAnsi="Times New Roman" w:cs="Times New Roman"/>
          <w:color w:val="000000" w:themeColor="text1"/>
          <w:sz w:val="24"/>
          <w:szCs w:val="24"/>
          <w:lang w:val="en-US" w:eastAsia="et-EE"/>
        </w:rPr>
        <w:t>aeg</w:t>
      </w:r>
      <w:proofErr w:type="spellEnd"/>
      <w:r w:rsidR="00334C71">
        <w:rPr>
          <w:rFonts w:ascii="Times New Roman" w:eastAsia="Times New Roman" w:hAnsi="Times New Roman" w:cs="Times New Roman"/>
          <w:color w:val="000000" w:themeColor="text1"/>
          <w:sz w:val="24"/>
          <w:szCs w:val="24"/>
          <w:lang w:val="en-US" w:eastAsia="et-EE"/>
        </w:rPr>
        <w:t xml:space="preserve"> </w:t>
      </w:r>
      <w:proofErr w:type="spellStart"/>
      <w:r w:rsidR="00334C71">
        <w:rPr>
          <w:rFonts w:ascii="Times New Roman" w:eastAsia="Times New Roman" w:hAnsi="Times New Roman" w:cs="Times New Roman"/>
          <w:color w:val="000000" w:themeColor="text1"/>
          <w:sz w:val="24"/>
          <w:szCs w:val="24"/>
          <w:lang w:val="en-US" w:eastAsia="et-EE"/>
        </w:rPr>
        <w:t>orienteeruvalt</w:t>
      </w:r>
      <w:proofErr w:type="spellEnd"/>
      <w:r w:rsidR="00334C71">
        <w:rPr>
          <w:rFonts w:ascii="Times New Roman" w:eastAsia="Times New Roman" w:hAnsi="Times New Roman" w:cs="Times New Roman"/>
          <w:color w:val="000000" w:themeColor="text1"/>
          <w:sz w:val="24"/>
          <w:szCs w:val="24"/>
          <w:lang w:val="en-US" w:eastAsia="et-EE"/>
        </w:rPr>
        <w:t xml:space="preserve"> </w:t>
      </w:r>
      <w:proofErr w:type="spellStart"/>
      <w:r w:rsidR="001553B6">
        <w:rPr>
          <w:rFonts w:ascii="Times New Roman" w:eastAsia="Times New Roman" w:hAnsi="Times New Roman" w:cs="Times New Roman"/>
          <w:color w:val="000000" w:themeColor="text1"/>
          <w:sz w:val="24"/>
          <w:szCs w:val="24"/>
          <w:lang w:val="en-US" w:eastAsia="et-EE"/>
        </w:rPr>
        <w:t>kogu</w:t>
      </w:r>
      <w:proofErr w:type="spellEnd"/>
      <w:r w:rsidR="001553B6">
        <w:rPr>
          <w:rFonts w:ascii="Times New Roman" w:eastAsia="Times New Roman" w:hAnsi="Times New Roman" w:cs="Times New Roman"/>
          <w:color w:val="000000" w:themeColor="text1"/>
          <w:sz w:val="24"/>
          <w:szCs w:val="24"/>
          <w:lang w:val="en-US" w:eastAsia="et-EE"/>
        </w:rPr>
        <w:t xml:space="preserve"> </w:t>
      </w:r>
      <w:r w:rsidR="00073601">
        <w:rPr>
          <w:rFonts w:ascii="Times New Roman" w:eastAsia="Times New Roman" w:hAnsi="Times New Roman" w:cs="Times New Roman"/>
          <w:color w:val="000000" w:themeColor="text1"/>
          <w:sz w:val="24"/>
          <w:szCs w:val="24"/>
          <w:lang w:val="en-US" w:eastAsia="et-EE"/>
        </w:rPr>
        <w:t xml:space="preserve">2027. </w:t>
      </w:r>
      <w:proofErr w:type="spellStart"/>
      <w:r w:rsidR="00073601">
        <w:rPr>
          <w:rFonts w:ascii="Times New Roman" w:eastAsia="Times New Roman" w:hAnsi="Times New Roman" w:cs="Times New Roman"/>
          <w:color w:val="000000" w:themeColor="text1"/>
          <w:sz w:val="24"/>
          <w:szCs w:val="24"/>
          <w:lang w:val="en-US" w:eastAsia="et-EE"/>
        </w:rPr>
        <w:t>aasta</w:t>
      </w:r>
      <w:proofErr w:type="spellEnd"/>
      <w:r w:rsidR="00073601">
        <w:rPr>
          <w:rFonts w:ascii="Times New Roman" w:eastAsia="Times New Roman" w:hAnsi="Times New Roman" w:cs="Times New Roman"/>
          <w:color w:val="000000" w:themeColor="text1"/>
          <w:sz w:val="24"/>
          <w:szCs w:val="24"/>
          <w:lang w:val="en-US" w:eastAsia="et-EE"/>
        </w:rPr>
        <w:t xml:space="preserve"> ja 2028. </w:t>
      </w:r>
      <w:proofErr w:type="spellStart"/>
      <w:r w:rsidR="00073601">
        <w:rPr>
          <w:rFonts w:ascii="Times New Roman" w:eastAsia="Times New Roman" w:hAnsi="Times New Roman" w:cs="Times New Roman"/>
          <w:color w:val="000000" w:themeColor="text1"/>
          <w:sz w:val="24"/>
          <w:szCs w:val="24"/>
          <w:lang w:val="en-US" w:eastAsia="et-EE"/>
        </w:rPr>
        <w:t>aasta</w:t>
      </w:r>
      <w:proofErr w:type="spellEnd"/>
      <w:r w:rsidR="00073601">
        <w:rPr>
          <w:rFonts w:ascii="Times New Roman" w:eastAsia="Times New Roman" w:hAnsi="Times New Roman" w:cs="Times New Roman"/>
          <w:color w:val="000000" w:themeColor="text1"/>
          <w:sz w:val="24"/>
          <w:szCs w:val="24"/>
          <w:lang w:val="en-US" w:eastAsia="et-EE"/>
        </w:rPr>
        <w:t xml:space="preserve"> </w:t>
      </w:r>
      <w:proofErr w:type="spellStart"/>
      <w:r w:rsidR="00073601">
        <w:rPr>
          <w:rFonts w:ascii="Times New Roman" w:eastAsia="Times New Roman" w:hAnsi="Times New Roman" w:cs="Times New Roman"/>
          <w:color w:val="000000" w:themeColor="text1"/>
          <w:sz w:val="24"/>
          <w:szCs w:val="24"/>
          <w:lang w:val="en-US" w:eastAsia="et-EE"/>
        </w:rPr>
        <w:t>algus</w:t>
      </w:r>
      <w:proofErr w:type="spellEnd"/>
      <w:r w:rsidR="00073601">
        <w:rPr>
          <w:rFonts w:ascii="Times New Roman" w:eastAsia="Times New Roman" w:hAnsi="Times New Roman" w:cs="Times New Roman"/>
          <w:color w:val="000000" w:themeColor="text1"/>
          <w:sz w:val="24"/>
          <w:szCs w:val="24"/>
          <w:lang w:val="en-US" w:eastAsia="et-EE"/>
        </w:rPr>
        <w:t>.</w:t>
      </w:r>
    </w:p>
    <w:p w14:paraId="306CB795" w14:textId="1BC5530A" w:rsidR="0732DDFC" w:rsidRDefault="0732DDFC" w:rsidP="5C1FB46E">
      <w:pPr>
        <w:spacing w:before="120" w:line="259" w:lineRule="auto"/>
        <w:jc w:val="both"/>
        <w:rPr>
          <w:rFonts w:ascii="Times New Roman" w:eastAsia="Times New Roman" w:hAnsi="Times New Roman" w:cs="Times New Roman"/>
          <w:color w:val="000000" w:themeColor="text1"/>
          <w:sz w:val="24"/>
          <w:szCs w:val="24"/>
          <w:lang w:val="en-US" w:eastAsia="et-EE"/>
        </w:rPr>
      </w:pPr>
      <w:r w:rsidRPr="5C1FB46E">
        <w:rPr>
          <w:rFonts w:ascii="Times New Roman" w:eastAsia="Times New Roman" w:hAnsi="Times New Roman" w:cs="Times New Roman"/>
          <w:color w:val="000000" w:themeColor="text1"/>
          <w:sz w:val="24"/>
          <w:szCs w:val="24"/>
          <w:lang w:val="en-US" w:eastAsia="et-EE"/>
        </w:rPr>
        <w:t>2.2</w:t>
      </w:r>
      <w:r>
        <w:tab/>
      </w:r>
      <w:proofErr w:type="spellStart"/>
      <w:r w:rsidR="002044CF">
        <w:rPr>
          <w:rFonts w:ascii="Times New Roman" w:eastAsia="Times New Roman" w:hAnsi="Times New Roman" w:cs="Times New Roman"/>
          <w:b/>
          <w:bCs/>
          <w:color w:val="000000" w:themeColor="text1"/>
          <w:sz w:val="24"/>
          <w:szCs w:val="24"/>
          <w:lang w:val="en-US" w:eastAsia="et-EE"/>
        </w:rPr>
        <w:t>Seotus</w:t>
      </w:r>
      <w:proofErr w:type="spellEnd"/>
      <w:r w:rsidR="002044CF">
        <w:rPr>
          <w:rFonts w:ascii="Times New Roman" w:eastAsia="Times New Roman" w:hAnsi="Times New Roman" w:cs="Times New Roman"/>
          <w:b/>
          <w:bCs/>
          <w:color w:val="000000" w:themeColor="text1"/>
          <w:sz w:val="24"/>
          <w:szCs w:val="24"/>
          <w:lang w:val="en-US" w:eastAsia="et-EE"/>
        </w:rPr>
        <w:t xml:space="preserve"> </w:t>
      </w:r>
      <w:proofErr w:type="spellStart"/>
      <w:r w:rsidR="002044CF">
        <w:rPr>
          <w:rFonts w:ascii="Times New Roman" w:eastAsia="Times New Roman" w:hAnsi="Times New Roman" w:cs="Times New Roman"/>
          <w:b/>
          <w:bCs/>
          <w:color w:val="000000" w:themeColor="text1"/>
          <w:sz w:val="24"/>
          <w:szCs w:val="24"/>
          <w:lang w:val="en-US" w:eastAsia="et-EE"/>
        </w:rPr>
        <w:t>teiste</w:t>
      </w:r>
      <w:proofErr w:type="spellEnd"/>
      <w:r w:rsidR="002044CF">
        <w:rPr>
          <w:rFonts w:ascii="Times New Roman" w:eastAsia="Times New Roman" w:hAnsi="Times New Roman" w:cs="Times New Roman"/>
          <w:b/>
          <w:bCs/>
          <w:color w:val="000000" w:themeColor="text1"/>
          <w:sz w:val="24"/>
          <w:szCs w:val="24"/>
          <w:lang w:val="en-US" w:eastAsia="et-EE"/>
        </w:rPr>
        <w:t xml:space="preserve"> </w:t>
      </w:r>
      <w:proofErr w:type="spellStart"/>
      <w:r w:rsidR="008C0381">
        <w:rPr>
          <w:rFonts w:ascii="Times New Roman" w:eastAsia="Times New Roman" w:hAnsi="Times New Roman" w:cs="Times New Roman"/>
          <w:b/>
          <w:bCs/>
          <w:color w:val="000000" w:themeColor="text1"/>
          <w:sz w:val="24"/>
          <w:szCs w:val="24"/>
          <w:lang w:val="en-US" w:eastAsia="et-EE"/>
        </w:rPr>
        <w:t>strateegiliste</w:t>
      </w:r>
      <w:proofErr w:type="spellEnd"/>
      <w:r w:rsidR="008C0381">
        <w:rPr>
          <w:rFonts w:ascii="Times New Roman" w:eastAsia="Times New Roman" w:hAnsi="Times New Roman" w:cs="Times New Roman"/>
          <w:b/>
          <w:bCs/>
          <w:color w:val="000000" w:themeColor="text1"/>
          <w:sz w:val="24"/>
          <w:szCs w:val="24"/>
          <w:lang w:val="en-US" w:eastAsia="et-EE"/>
        </w:rPr>
        <w:t xml:space="preserve"> </w:t>
      </w:r>
      <w:proofErr w:type="spellStart"/>
      <w:r w:rsidR="008C0381">
        <w:rPr>
          <w:rFonts w:ascii="Times New Roman" w:eastAsia="Times New Roman" w:hAnsi="Times New Roman" w:cs="Times New Roman"/>
          <w:b/>
          <w:bCs/>
          <w:color w:val="000000" w:themeColor="text1"/>
          <w:sz w:val="24"/>
          <w:szCs w:val="24"/>
          <w:lang w:val="en-US" w:eastAsia="et-EE"/>
        </w:rPr>
        <w:t>planeerimisdokumentidega</w:t>
      </w:r>
      <w:proofErr w:type="spellEnd"/>
    </w:p>
    <w:p w14:paraId="66A7841A" w14:textId="30D04AC2" w:rsidR="13654242" w:rsidRDefault="00EF3601" w:rsidP="5C1FB46E">
      <w:pPr>
        <w:pStyle w:val="Vahedeta"/>
        <w:spacing w:before="120" w:line="259" w:lineRule="auto"/>
        <w:jc w:val="both"/>
        <w:rPr>
          <w:color w:val="000000" w:themeColor="text1"/>
          <w:lang w:val="en-US"/>
        </w:rPr>
      </w:pPr>
      <w:r w:rsidRPr="00DE5084">
        <w:rPr>
          <w:b/>
          <w:bCs/>
          <w:color w:val="000000" w:themeColor="text1"/>
          <w:lang w:val="en-US"/>
        </w:rPr>
        <w:lastRenderedPageBreak/>
        <w:t xml:space="preserve">Kose </w:t>
      </w:r>
      <w:proofErr w:type="spellStart"/>
      <w:r w:rsidRPr="00DE5084">
        <w:rPr>
          <w:b/>
          <w:bCs/>
          <w:color w:val="000000" w:themeColor="text1"/>
          <w:lang w:val="en-US"/>
        </w:rPr>
        <w:t>valla</w:t>
      </w:r>
      <w:proofErr w:type="spellEnd"/>
      <w:r w:rsidRPr="00DE5084">
        <w:rPr>
          <w:b/>
          <w:bCs/>
          <w:color w:val="000000" w:themeColor="text1"/>
          <w:lang w:val="en-US"/>
        </w:rPr>
        <w:t xml:space="preserve"> </w:t>
      </w:r>
      <w:proofErr w:type="spellStart"/>
      <w:r w:rsidRPr="00DE5084">
        <w:rPr>
          <w:b/>
          <w:bCs/>
          <w:color w:val="000000" w:themeColor="text1"/>
          <w:lang w:val="en-US"/>
        </w:rPr>
        <w:t>üldplaneeringu</w:t>
      </w:r>
      <w:proofErr w:type="spellEnd"/>
      <w:r w:rsidRPr="00DE5084">
        <w:rPr>
          <w:b/>
          <w:bCs/>
          <w:color w:val="000000" w:themeColor="text1"/>
          <w:lang w:val="en-US"/>
        </w:rPr>
        <w:t xml:space="preserve"> </w:t>
      </w:r>
      <w:proofErr w:type="spellStart"/>
      <w:r w:rsidRPr="00DE5084">
        <w:rPr>
          <w:b/>
          <w:bCs/>
          <w:color w:val="000000" w:themeColor="text1"/>
          <w:lang w:val="en-US"/>
        </w:rPr>
        <w:t>kohaselt</w:t>
      </w:r>
      <w:proofErr w:type="spellEnd"/>
      <w:r w:rsidRPr="5C1FB46E">
        <w:rPr>
          <w:color w:val="000000" w:themeColor="text1"/>
          <w:lang w:val="en-US"/>
        </w:rPr>
        <w:t xml:space="preserve"> </w:t>
      </w:r>
      <w:proofErr w:type="spellStart"/>
      <w:r w:rsidRPr="5C1FB46E">
        <w:rPr>
          <w:color w:val="000000" w:themeColor="text1"/>
          <w:lang w:val="en-US"/>
        </w:rPr>
        <w:t>asub</w:t>
      </w:r>
      <w:proofErr w:type="spellEnd"/>
      <w:r w:rsidRPr="5C1FB46E">
        <w:rPr>
          <w:color w:val="000000" w:themeColor="text1"/>
          <w:lang w:val="en-US"/>
        </w:rPr>
        <w:t xml:space="preserve"> Ujula </w:t>
      </w:r>
      <w:proofErr w:type="spellStart"/>
      <w:r w:rsidRPr="5C1FB46E">
        <w:rPr>
          <w:color w:val="000000" w:themeColor="text1"/>
          <w:lang w:val="en-US"/>
        </w:rPr>
        <w:t>tn</w:t>
      </w:r>
      <w:proofErr w:type="spellEnd"/>
      <w:r w:rsidRPr="5C1FB46E">
        <w:rPr>
          <w:color w:val="000000" w:themeColor="text1"/>
          <w:lang w:val="en-US"/>
        </w:rPr>
        <w:t xml:space="preserve"> 2 </w:t>
      </w:r>
      <w:proofErr w:type="spellStart"/>
      <w:r w:rsidRPr="5C1FB46E">
        <w:rPr>
          <w:color w:val="000000" w:themeColor="text1"/>
          <w:lang w:val="en-US"/>
        </w:rPr>
        <w:t>katastriüksus</w:t>
      </w:r>
      <w:proofErr w:type="spellEnd"/>
      <w:r w:rsidRPr="5C1FB46E">
        <w:rPr>
          <w:color w:val="000000" w:themeColor="text1"/>
          <w:lang w:val="en-US"/>
        </w:rPr>
        <w:t xml:space="preserve"> </w:t>
      </w:r>
      <w:proofErr w:type="spellStart"/>
      <w:r w:rsidRPr="5C1FB46E">
        <w:rPr>
          <w:color w:val="000000" w:themeColor="text1"/>
          <w:lang w:val="en-US"/>
        </w:rPr>
        <w:t>tiheasustusalal</w:t>
      </w:r>
      <w:proofErr w:type="spellEnd"/>
      <w:r w:rsidRPr="5C1FB46E">
        <w:rPr>
          <w:color w:val="000000" w:themeColor="text1"/>
          <w:lang w:val="en-US"/>
        </w:rPr>
        <w:t xml:space="preserve">, </w:t>
      </w:r>
      <w:proofErr w:type="spellStart"/>
      <w:r w:rsidRPr="5C1FB46E">
        <w:rPr>
          <w:color w:val="000000" w:themeColor="text1"/>
          <w:lang w:val="en-US"/>
        </w:rPr>
        <w:t>puhke</w:t>
      </w:r>
      <w:proofErr w:type="spellEnd"/>
      <w:r w:rsidRPr="5C1FB46E">
        <w:rPr>
          <w:color w:val="000000" w:themeColor="text1"/>
          <w:lang w:val="en-US"/>
        </w:rPr>
        <w:t xml:space="preserve">- ja </w:t>
      </w:r>
      <w:proofErr w:type="spellStart"/>
      <w:r w:rsidRPr="5C1FB46E">
        <w:rPr>
          <w:color w:val="000000" w:themeColor="text1"/>
          <w:lang w:val="en-US"/>
        </w:rPr>
        <w:t>virgestuse</w:t>
      </w:r>
      <w:proofErr w:type="spellEnd"/>
      <w:r w:rsidRPr="5C1FB46E">
        <w:rPr>
          <w:color w:val="000000" w:themeColor="text1"/>
          <w:lang w:val="en-US"/>
        </w:rPr>
        <w:t xml:space="preserve"> </w:t>
      </w:r>
      <w:proofErr w:type="spellStart"/>
      <w:r w:rsidRPr="5C1FB46E">
        <w:rPr>
          <w:color w:val="000000" w:themeColor="text1"/>
          <w:lang w:val="en-US"/>
        </w:rPr>
        <w:t>juhtotstarbega</w:t>
      </w:r>
      <w:proofErr w:type="spellEnd"/>
      <w:r w:rsidRPr="5C1FB46E">
        <w:rPr>
          <w:color w:val="000000" w:themeColor="text1"/>
          <w:lang w:val="en-US"/>
        </w:rPr>
        <w:t xml:space="preserve"> maa-</w:t>
      </w:r>
      <w:proofErr w:type="spellStart"/>
      <w:r w:rsidRPr="5C1FB46E">
        <w:rPr>
          <w:color w:val="000000" w:themeColor="text1"/>
          <w:lang w:val="en-US"/>
        </w:rPr>
        <w:t>alal</w:t>
      </w:r>
      <w:proofErr w:type="spellEnd"/>
      <w:r w:rsidRPr="5C1FB46E">
        <w:rPr>
          <w:color w:val="000000" w:themeColor="text1"/>
          <w:lang w:val="en-US"/>
        </w:rPr>
        <w:t xml:space="preserve"> (PV). </w:t>
      </w:r>
      <w:proofErr w:type="spellStart"/>
      <w:r w:rsidRPr="5C1FB46E">
        <w:rPr>
          <w:color w:val="000000" w:themeColor="text1"/>
          <w:lang w:val="en-US"/>
        </w:rPr>
        <w:t>Puhke</w:t>
      </w:r>
      <w:proofErr w:type="spellEnd"/>
      <w:r w:rsidRPr="5C1FB46E">
        <w:rPr>
          <w:color w:val="000000" w:themeColor="text1"/>
          <w:lang w:val="en-US"/>
        </w:rPr>
        <w:t xml:space="preserve">- ja </w:t>
      </w:r>
      <w:proofErr w:type="spellStart"/>
      <w:r w:rsidRPr="5C1FB46E">
        <w:rPr>
          <w:color w:val="000000" w:themeColor="text1"/>
          <w:lang w:val="en-US"/>
        </w:rPr>
        <w:t>virgestuse</w:t>
      </w:r>
      <w:proofErr w:type="spellEnd"/>
      <w:r w:rsidRPr="5C1FB46E">
        <w:rPr>
          <w:color w:val="000000" w:themeColor="text1"/>
          <w:lang w:val="en-US"/>
        </w:rPr>
        <w:t xml:space="preserve"> maa-ala on </w:t>
      </w:r>
      <w:proofErr w:type="spellStart"/>
      <w:r w:rsidRPr="5C1FB46E">
        <w:rPr>
          <w:color w:val="000000" w:themeColor="text1"/>
          <w:lang w:val="en-US"/>
        </w:rPr>
        <w:t>haljas</w:t>
      </w:r>
      <w:proofErr w:type="spellEnd"/>
      <w:r w:rsidRPr="5C1FB46E">
        <w:rPr>
          <w:color w:val="000000" w:themeColor="text1"/>
          <w:lang w:val="en-US"/>
        </w:rPr>
        <w:t xml:space="preserve">- ja </w:t>
      </w:r>
      <w:proofErr w:type="spellStart"/>
      <w:r w:rsidRPr="5C1FB46E">
        <w:rPr>
          <w:color w:val="000000" w:themeColor="text1"/>
          <w:lang w:val="en-US"/>
        </w:rPr>
        <w:t>metsaalad</w:t>
      </w:r>
      <w:proofErr w:type="spellEnd"/>
      <w:r w:rsidRPr="5C1FB46E">
        <w:rPr>
          <w:color w:val="000000" w:themeColor="text1"/>
          <w:lang w:val="en-US"/>
        </w:rPr>
        <w:t xml:space="preserve">, mis </w:t>
      </w:r>
      <w:proofErr w:type="spellStart"/>
      <w:r w:rsidRPr="5C1FB46E">
        <w:rPr>
          <w:color w:val="000000" w:themeColor="text1"/>
          <w:lang w:val="en-US"/>
        </w:rPr>
        <w:t>võimaldavad</w:t>
      </w:r>
      <w:proofErr w:type="spellEnd"/>
      <w:r w:rsidRPr="5C1FB46E">
        <w:rPr>
          <w:color w:val="000000" w:themeColor="text1"/>
          <w:lang w:val="en-US"/>
        </w:rPr>
        <w:t xml:space="preserve"> </w:t>
      </w:r>
      <w:proofErr w:type="spellStart"/>
      <w:r w:rsidRPr="5C1FB46E">
        <w:rPr>
          <w:color w:val="000000" w:themeColor="text1"/>
          <w:lang w:val="en-US"/>
        </w:rPr>
        <w:t>vabas</w:t>
      </w:r>
      <w:proofErr w:type="spellEnd"/>
      <w:r w:rsidRPr="5C1FB46E">
        <w:rPr>
          <w:color w:val="000000" w:themeColor="text1"/>
          <w:lang w:val="en-US"/>
        </w:rPr>
        <w:t xml:space="preserve"> </w:t>
      </w:r>
      <w:proofErr w:type="spellStart"/>
      <w:r w:rsidRPr="5C1FB46E">
        <w:rPr>
          <w:color w:val="000000" w:themeColor="text1"/>
          <w:lang w:val="en-US"/>
        </w:rPr>
        <w:t>õhus</w:t>
      </w:r>
      <w:proofErr w:type="spellEnd"/>
      <w:r w:rsidRPr="5C1FB46E">
        <w:rPr>
          <w:color w:val="000000" w:themeColor="text1"/>
          <w:lang w:val="en-US"/>
        </w:rPr>
        <w:t xml:space="preserve"> </w:t>
      </w:r>
      <w:proofErr w:type="spellStart"/>
      <w:r w:rsidRPr="5C1FB46E">
        <w:rPr>
          <w:color w:val="000000" w:themeColor="text1"/>
          <w:lang w:val="en-US"/>
        </w:rPr>
        <w:t>sportimist</w:t>
      </w:r>
      <w:proofErr w:type="spellEnd"/>
      <w:r w:rsidRPr="5C1FB46E">
        <w:rPr>
          <w:color w:val="000000" w:themeColor="text1"/>
          <w:lang w:val="en-US"/>
        </w:rPr>
        <w:t xml:space="preserve"> ja </w:t>
      </w:r>
      <w:proofErr w:type="spellStart"/>
      <w:r w:rsidRPr="5C1FB46E">
        <w:rPr>
          <w:color w:val="000000" w:themeColor="text1"/>
          <w:lang w:val="en-US"/>
        </w:rPr>
        <w:t>lõõgastumist</w:t>
      </w:r>
      <w:proofErr w:type="spellEnd"/>
      <w:r w:rsidRPr="5C1FB46E">
        <w:rPr>
          <w:color w:val="000000" w:themeColor="text1"/>
          <w:lang w:val="en-US"/>
        </w:rPr>
        <w:t xml:space="preserve">, </w:t>
      </w:r>
      <w:proofErr w:type="spellStart"/>
      <w:r w:rsidRPr="5C1FB46E">
        <w:rPr>
          <w:color w:val="000000" w:themeColor="text1"/>
          <w:lang w:val="en-US"/>
        </w:rPr>
        <w:t>kasutamist</w:t>
      </w:r>
      <w:proofErr w:type="spellEnd"/>
      <w:r w:rsidRPr="5C1FB46E">
        <w:rPr>
          <w:color w:val="000000" w:themeColor="text1"/>
          <w:lang w:val="en-US"/>
        </w:rPr>
        <w:t xml:space="preserve"> </w:t>
      </w:r>
      <w:proofErr w:type="spellStart"/>
      <w:r w:rsidRPr="5C1FB46E">
        <w:rPr>
          <w:color w:val="000000" w:themeColor="text1"/>
          <w:lang w:val="en-US"/>
        </w:rPr>
        <w:t>väljasõidukohtadena</w:t>
      </w:r>
      <w:proofErr w:type="spellEnd"/>
      <w:r w:rsidRPr="5C1FB46E">
        <w:rPr>
          <w:color w:val="000000" w:themeColor="text1"/>
          <w:lang w:val="en-US"/>
        </w:rPr>
        <w:t xml:space="preserve">, </w:t>
      </w:r>
      <w:proofErr w:type="spellStart"/>
      <w:r w:rsidRPr="5C1FB46E">
        <w:rPr>
          <w:color w:val="000000" w:themeColor="text1"/>
          <w:lang w:val="en-US"/>
        </w:rPr>
        <w:t>vabaõhuürituste</w:t>
      </w:r>
      <w:proofErr w:type="spellEnd"/>
      <w:r w:rsidRPr="5C1FB46E">
        <w:rPr>
          <w:color w:val="000000" w:themeColor="text1"/>
          <w:lang w:val="en-US"/>
        </w:rPr>
        <w:t xml:space="preserve"> </w:t>
      </w:r>
      <w:proofErr w:type="spellStart"/>
      <w:r w:rsidRPr="5C1FB46E">
        <w:rPr>
          <w:color w:val="000000" w:themeColor="text1"/>
          <w:lang w:val="en-US"/>
        </w:rPr>
        <w:t>korraldamist</w:t>
      </w:r>
      <w:proofErr w:type="spellEnd"/>
      <w:r w:rsidRPr="5C1FB46E">
        <w:rPr>
          <w:color w:val="000000" w:themeColor="text1"/>
          <w:lang w:val="en-US"/>
        </w:rPr>
        <w:t xml:space="preserve"> </w:t>
      </w:r>
      <w:proofErr w:type="spellStart"/>
      <w:r w:rsidRPr="5C1FB46E">
        <w:rPr>
          <w:color w:val="000000" w:themeColor="text1"/>
          <w:lang w:val="en-US"/>
        </w:rPr>
        <w:t>jms</w:t>
      </w:r>
      <w:proofErr w:type="spellEnd"/>
      <w:r w:rsidRPr="5C1FB46E">
        <w:rPr>
          <w:color w:val="000000" w:themeColor="text1"/>
          <w:lang w:val="en-US"/>
        </w:rPr>
        <w:t>.</w:t>
      </w:r>
      <w:r w:rsidR="00523CF8">
        <w:rPr>
          <w:color w:val="000000" w:themeColor="text1"/>
          <w:lang w:val="en-US"/>
        </w:rPr>
        <w:t xml:space="preserve"> </w:t>
      </w:r>
      <w:proofErr w:type="spellStart"/>
      <w:r w:rsidR="13654242" w:rsidRPr="5C1FB46E">
        <w:rPr>
          <w:color w:val="000000" w:themeColor="text1"/>
          <w:lang w:val="en-US"/>
        </w:rPr>
        <w:t>Seega</w:t>
      </w:r>
      <w:proofErr w:type="spellEnd"/>
      <w:r w:rsidR="13654242" w:rsidRPr="5C1FB46E">
        <w:rPr>
          <w:color w:val="000000" w:themeColor="text1"/>
          <w:lang w:val="en-US"/>
        </w:rPr>
        <w:t xml:space="preserve"> </w:t>
      </w:r>
      <w:proofErr w:type="spellStart"/>
      <w:r w:rsidR="13654242" w:rsidRPr="5C1FB46E">
        <w:rPr>
          <w:color w:val="000000" w:themeColor="text1"/>
          <w:lang w:val="en-US"/>
        </w:rPr>
        <w:t>puhke</w:t>
      </w:r>
      <w:proofErr w:type="spellEnd"/>
      <w:r w:rsidR="13654242" w:rsidRPr="5C1FB46E">
        <w:rPr>
          <w:color w:val="000000" w:themeColor="text1"/>
          <w:lang w:val="en-US"/>
        </w:rPr>
        <w:t xml:space="preserve">- ja </w:t>
      </w:r>
      <w:proofErr w:type="spellStart"/>
      <w:r w:rsidR="13654242" w:rsidRPr="5C1FB46E">
        <w:rPr>
          <w:color w:val="000000" w:themeColor="text1"/>
          <w:lang w:val="en-US"/>
        </w:rPr>
        <w:t>virgestuse</w:t>
      </w:r>
      <w:proofErr w:type="spellEnd"/>
      <w:r w:rsidR="13654242" w:rsidRPr="5C1FB46E">
        <w:rPr>
          <w:color w:val="000000" w:themeColor="text1"/>
          <w:lang w:val="en-US"/>
        </w:rPr>
        <w:t xml:space="preserve"> maa-</w:t>
      </w:r>
      <w:proofErr w:type="spellStart"/>
      <w:r w:rsidR="13654242" w:rsidRPr="5C1FB46E">
        <w:rPr>
          <w:color w:val="000000" w:themeColor="text1"/>
          <w:lang w:val="en-US"/>
        </w:rPr>
        <w:t>alale</w:t>
      </w:r>
      <w:proofErr w:type="spellEnd"/>
      <w:r w:rsidR="13654242" w:rsidRPr="5C1FB46E">
        <w:rPr>
          <w:color w:val="000000" w:themeColor="text1"/>
          <w:lang w:val="en-US"/>
        </w:rPr>
        <w:t xml:space="preserve"> </w:t>
      </w:r>
      <w:proofErr w:type="spellStart"/>
      <w:r w:rsidR="13654242" w:rsidRPr="5C1FB46E">
        <w:rPr>
          <w:color w:val="000000" w:themeColor="text1"/>
          <w:lang w:val="en-US"/>
        </w:rPr>
        <w:t>ei</w:t>
      </w:r>
      <w:proofErr w:type="spellEnd"/>
      <w:r w:rsidR="13654242" w:rsidRPr="5C1FB46E">
        <w:rPr>
          <w:color w:val="000000" w:themeColor="text1"/>
          <w:lang w:val="en-US"/>
        </w:rPr>
        <w:t xml:space="preserve"> </w:t>
      </w:r>
      <w:proofErr w:type="spellStart"/>
      <w:r w:rsidR="13654242" w:rsidRPr="5C1FB46E">
        <w:rPr>
          <w:color w:val="000000" w:themeColor="text1"/>
          <w:lang w:val="en-US"/>
        </w:rPr>
        <w:t>saa</w:t>
      </w:r>
      <w:proofErr w:type="spellEnd"/>
      <w:r w:rsidR="13654242" w:rsidRPr="5C1FB46E">
        <w:rPr>
          <w:color w:val="000000" w:themeColor="text1"/>
          <w:lang w:val="en-US"/>
        </w:rPr>
        <w:t xml:space="preserve"> </w:t>
      </w:r>
      <w:proofErr w:type="spellStart"/>
      <w:r w:rsidR="13654242" w:rsidRPr="5C1FB46E">
        <w:rPr>
          <w:color w:val="000000" w:themeColor="text1"/>
          <w:lang w:val="en-US"/>
        </w:rPr>
        <w:t>tanklat</w:t>
      </w:r>
      <w:proofErr w:type="spellEnd"/>
      <w:r w:rsidR="13654242" w:rsidRPr="5C1FB46E">
        <w:rPr>
          <w:color w:val="000000" w:themeColor="text1"/>
          <w:lang w:val="en-US"/>
        </w:rPr>
        <w:t xml:space="preserve"> </w:t>
      </w:r>
      <w:proofErr w:type="spellStart"/>
      <w:r w:rsidR="13654242" w:rsidRPr="5C1FB46E">
        <w:rPr>
          <w:color w:val="000000" w:themeColor="text1"/>
          <w:lang w:val="en-US"/>
        </w:rPr>
        <w:t>ehitada</w:t>
      </w:r>
      <w:proofErr w:type="spellEnd"/>
      <w:r w:rsidR="13654242" w:rsidRPr="5C1FB46E">
        <w:rPr>
          <w:color w:val="000000" w:themeColor="text1"/>
          <w:lang w:val="en-US"/>
        </w:rPr>
        <w:t xml:space="preserve">. </w:t>
      </w:r>
    </w:p>
    <w:p w14:paraId="2B8B5B16" w14:textId="21CAE6AE" w:rsidR="534344ED" w:rsidRDefault="534344ED" w:rsidP="5C1FB46E">
      <w:pPr>
        <w:pStyle w:val="Vahedeta"/>
        <w:spacing w:before="120" w:line="259" w:lineRule="auto"/>
        <w:jc w:val="both"/>
        <w:rPr>
          <w:color w:val="000000" w:themeColor="text1"/>
          <w:lang w:val="en-US"/>
        </w:rPr>
      </w:pPr>
      <w:proofErr w:type="spellStart"/>
      <w:r w:rsidRPr="5C1FB46E">
        <w:rPr>
          <w:color w:val="000000" w:themeColor="text1"/>
          <w:lang w:val="en-US"/>
        </w:rPr>
        <w:t>Planeerimisseaduse</w:t>
      </w:r>
      <w:proofErr w:type="spellEnd"/>
      <w:r w:rsidRPr="5C1FB46E">
        <w:rPr>
          <w:color w:val="000000" w:themeColor="text1"/>
          <w:lang w:val="en-US"/>
        </w:rPr>
        <w:t xml:space="preserve"> § 142 </w:t>
      </w:r>
      <w:proofErr w:type="spellStart"/>
      <w:r w:rsidRPr="5C1FB46E">
        <w:rPr>
          <w:color w:val="000000" w:themeColor="text1"/>
          <w:lang w:val="en-US"/>
        </w:rPr>
        <w:t>lõige</w:t>
      </w:r>
      <w:proofErr w:type="spellEnd"/>
      <w:r w:rsidRPr="5C1FB46E">
        <w:rPr>
          <w:color w:val="000000" w:themeColor="text1"/>
          <w:lang w:val="en-US"/>
        </w:rPr>
        <w:t xml:space="preserve"> 1 </w:t>
      </w:r>
      <w:proofErr w:type="spellStart"/>
      <w:r w:rsidRPr="5C1FB46E">
        <w:rPr>
          <w:color w:val="000000" w:themeColor="text1"/>
          <w:lang w:val="en-US"/>
        </w:rPr>
        <w:t>sätestab</w:t>
      </w:r>
      <w:proofErr w:type="spellEnd"/>
      <w:r w:rsidRPr="5C1FB46E">
        <w:rPr>
          <w:color w:val="000000" w:themeColor="text1"/>
          <w:lang w:val="en-US"/>
        </w:rPr>
        <w:t xml:space="preserve">, et </w:t>
      </w:r>
      <w:proofErr w:type="spellStart"/>
      <w:r w:rsidRPr="5C1FB46E">
        <w:rPr>
          <w:color w:val="000000" w:themeColor="text1"/>
          <w:lang w:val="en-US"/>
        </w:rPr>
        <w:t>detailplaneering</w:t>
      </w:r>
      <w:proofErr w:type="spellEnd"/>
      <w:r w:rsidRPr="5C1FB46E">
        <w:rPr>
          <w:color w:val="000000" w:themeColor="text1"/>
          <w:lang w:val="en-US"/>
        </w:rPr>
        <w:t xml:space="preserve"> </w:t>
      </w:r>
      <w:proofErr w:type="spellStart"/>
      <w:r w:rsidRPr="5C1FB46E">
        <w:rPr>
          <w:color w:val="000000" w:themeColor="text1"/>
          <w:lang w:val="en-US"/>
        </w:rPr>
        <w:t>võib</w:t>
      </w:r>
      <w:proofErr w:type="spellEnd"/>
      <w:r w:rsidRPr="5C1FB46E">
        <w:rPr>
          <w:color w:val="000000" w:themeColor="text1"/>
          <w:lang w:val="en-US"/>
        </w:rPr>
        <w:t xml:space="preserve"> </w:t>
      </w:r>
      <w:proofErr w:type="spellStart"/>
      <w:r w:rsidRPr="5C1FB46E">
        <w:rPr>
          <w:color w:val="000000" w:themeColor="text1"/>
          <w:lang w:val="en-US"/>
        </w:rPr>
        <w:t>põhjendatud</w:t>
      </w:r>
      <w:proofErr w:type="spellEnd"/>
      <w:r w:rsidRPr="5C1FB46E">
        <w:rPr>
          <w:color w:val="000000" w:themeColor="text1"/>
          <w:lang w:val="en-US"/>
        </w:rPr>
        <w:t xml:space="preserve"> </w:t>
      </w:r>
      <w:proofErr w:type="spellStart"/>
      <w:r w:rsidRPr="5C1FB46E">
        <w:rPr>
          <w:color w:val="000000" w:themeColor="text1"/>
          <w:lang w:val="en-US"/>
        </w:rPr>
        <w:t>vajaduse</w:t>
      </w:r>
      <w:proofErr w:type="spellEnd"/>
      <w:r w:rsidRPr="5C1FB46E">
        <w:rPr>
          <w:color w:val="000000" w:themeColor="text1"/>
          <w:lang w:val="en-US"/>
        </w:rPr>
        <w:t xml:space="preserve"> </w:t>
      </w:r>
      <w:proofErr w:type="spellStart"/>
      <w:r w:rsidRPr="5C1FB46E">
        <w:rPr>
          <w:color w:val="000000" w:themeColor="text1"/>
          <w:lang w:val="en-US"/>
        </w:rPr>
        <w:t>korral</w:t>
      </w:r>
      <w:proofErr w:type="spellEnd"/>
      <w:r w:rsidRPr="5C1FB46E">
        <w:rPr>
          <w:color w:val="000000" w:themeColor="text1"/>
          <w:lang w:val="en-US"/>
        </w:rPr>
        <w:t xml:space="preserve"> </w:t>
      </w:r>
      <w:proofErr w:type="spellStart"/>
      <w:r w:rsidRPr="5C1FB46E">
        <w:rPr>
          <w:color w:val="000000" w:themeColor="text1"/>
          <w:lang w:val="en-US"/>
        </w:rPr>
        <w:t>sisaldada</w:t>
      </w:r>
      <w:proofErr w:type="spellEnd"/>
      <w:r w:rsidRPr="5C1FB46E">
        <w:rPr>
          <w:color w:val="000000" w:themeColor="text1"/>
          <w:lang w:val="en-US"/>
        </w:rPr>
        <w:t xml:space="preserve"> </w:t>
      </w:r>
      <w:proofErr w:type="spellStart"/>
      <w:r w:rsidRPr="5C1FB46E">
        <w:rPr>
          <w:color w:val="000000" w:themeColor="text1"/>
          <w:lang w:val="en-US"/>
        </w:rPr>
        <w:t>kehtestatud</w:t>
      </w:r>
      <w:proofErr w:type="spellEnd"/>
      <w:r w:rsidRPr="5C1FB46E">
        <w:rPr>
          <w:color w:val="000000" w:themeColor="text1"/>
          <w:lang w:val="en-US"/>
        </w:rPr>
        <w:t xml:space="preserve"> </w:t>
      </w:r>
      <w:proofErr w:type="spellStart"/>
      <w:r w:rsidRPr="5C1FB46E">
        <w:rPr>
          <w:color w:val="000000" w:themeColor="text1"/>
          <w:lang w:val="en-US"/>
        </w:rPr>
        <w:t>üldplaneeringu</w:t>
      </w:r>
      <w:proofErr w:type="spellEnd"/>
      <w:r w:rsidRPr="5C1FB46E">
        <w:rPr>
          <w:color w:val="000000" w:themeColor="text1"/>
          <w:lang w:val="en-US"/>
        </w:rPr>
        <w:t xml:space="preserve"> </w:t>
      </w:r>
      <w:proofErr w:type="spellStart"/>
      <w:r w:rsidRPr="5C1FB46E">
        <w:rPr>
          <w:color w:val="000000" w:themeColor="text1"/>
          <w:lang w:val="en-US"/>
        </w:rPr>
        <w:t>põhilahenduste</w:t>
      </w:r>
      <w:proofErr w:type="spellEnd"/>
      <w:r w:rsidRPr="5C1FB46E">
        <w:rPr>
          <w:color w:val="000000" w:themeColor="text1"/>
          <w:lang w:val="en-US"/>
        </w:rPr>
        <w:t xml:space="preserve"> </w:t>
      </w:r>
      <w:proofErr w:type="spellStart"/>
      <w:r w:rsidRPr="5C1FB46E">
        <w:rPr>
          <w:color w:val="000000" w:themeColor="text1"/>
          <w:lang w:val="en-US"/>
        </w:rPr>
        <w:t>muutmise</w:t>
      </w:r>
      <w:proofErr w:type="spellEnd"/>
      <w:r w:rsidRPr="5C1FB46E">
        <w:rPr>
          <w:color w:val="000000" w:themeColor="text1"/>
          <w:lang w:val="en-US"/>
        </w:rPr>
        <w:t xml:space="preserve"> </w:t>
      </w:r>
      <w:proofErr w:type="spellStart"/>
      <w:r w:rsidRPr="5C1FB46E">
        <w:rPr>
          <w:color w:val="000000" w:themeColor="text1"/>
          <w:lang w:val="en-US"/>
        </w:rPr>
        <w:t>ettepanekut</w:t>
      </w:r>
      <w:proofErr w:type="spellEnd"/>
      <w:r w:rsidRPr="5C1FB46E">
        <w:rPr>
          <w:color w:val="000000" w:themeColor="text1"/>
          <w:lang w:val="en-US"/>
        </w:rPr>
        <w:t xml:space="preserve">. </w:t>
      </w:r>
      <w:proofErr w:type="spellStart"/>
      <w:r w:rsidRPr="5C1FB46E">
        <w:rPr>
          <w:color w:val="000000" w:themeColor="text1"/>
          <w:lang w:val="en-US"/>
        </w:rPr>
        <w:t>Kehtestatud</w:t>
      </w:r>
      <w:proofErr w:type="spellEnd"/>
      <w:r w:rsidRPr="5C1FB46E">
        <w:rPr>
          <w:color w:val="000000" w:themeColor="text1"/>
          <w:lang w:val="en-US"/>
        </w:rPr>
        <w:t xml:space="preserve"> </w:t>
      </w:r>
      <w:proofErr w:type="spellStart"/>
      <w:r w:rsidRPr="5C1FB46E">
        <w:rPr>
          <w:color w:val="000000" w:themeColor="text1"/>
          <w:lang w:val="en-US"/>
        </w:rPr>
        <w:t>üldplaneeringu</w:t>
      </w:r>
      <w:proofErr w:type="spellEnd"/>
      <w:r w:rsidRPr="5C1FB46E">
        <w:rPr>
          <w:color w:val="000000" w:themeColor="text1"/>
          <w:lang w:val="en-US"/>
        </w:rPr>
        <w:t xml:space="preserve"> </w:t>
      </w:r>
      <w:proofErr w:type="spellStart"/>
      <w:r w:rsidRPr="5C1FB46E">
        <w:rPr>
          <w:color w:val="000000" w:themeColor="text1"/>
          <w:lang w:val="en-US"/>
        </w:rPr>
        <w:t>põhilahenduse</w:t>
      </w:r>
      <w:proofErr w:type="spellEnd"/>
      <w:r w:rsidRPr="5C1FB46E">
        <w:rPr>
          <w:color w:val="000000" w:themeColor="text1"/>
          <w:lang w:val="en-US"/>
        </w:rPr>
        <w:t xml:space="preserve"> </w:t>
      </w:r>
      <w:proofErr w:type="spellStart"/>
      <w:r w:rsidRPr="5C1FB46E">
        <w:rPr>
          <w:color w:val="000000" w:themeColor="text1"/>
          <w:lang w:val="en-US"/>
        </w:rPr>
        <w:t>detailplaneeringuga</w:t>
      </w:r>
      <w:proofErr w:type="spellEnd"/>
      <w:r w:rsidRPr="5C1FB46E">
        <w:rPr>
          <w:color w:val="000000" w:themeColor="text1"/>
          <w:lang w:val="en-US"/>
        </w:rPr>
        <w:t xml:space="preserve"> </w:t>
      </w:r>
      <w:proofErr w:type="spellStart"/>
      <w:r w:rsidRPr="5C1FB46E">
        <w:rPr>
          <w:color w:val="000000" w:themeColor="text1"/>
          <w:lang w:val="en-US"/>
        </w:rPr>
        <w:t>muutmine</w:t>
      </w:r>
      <w:proofErr w:type="spellEnd"/>
      <w:r w:rsidRPr="5C1FB46E">
        <w:rPr>
          <w:color w:val="000000" w:themeColor="text1"/>
          <w:lang w:val="en-US"/>
        </w:rPr>
        <w:t xml:space="preserve"> on </w:t>
      </w:r>
      <w:proofErr w:type="spellStart"/>
      <w:r w:rsidRPr="5C1FB46E">
        <w:rPr>
          <w:color w:val="000000" w:themeColor="text1"/>
          <w:lang w:val="en-US"/>
        </w:rPr>
        <w:t>muuhulgas</w:t>
      </w:r>
      <w:proofErr w:type="spellEnd"/>
      <w:r w:rsidRPr="5C1FB46E">
        <w:rPr>
          <w:color w:val="000000" w:themeColor="text1"/>
          <w:lang w:val="en-US"/>
        </w:rPr>
        <w:t xml:space="preserve"> </w:t>
      </w:r>
      <w:proofErr w:type="spellStart"/>
      <w:r w:rsidRPr="5C1FB46E">
        <w:rPr>
          <w:color w:val="000000" w:themeColor="text1"/>
          <w:lang w:val="en-US"/>
        </w:rPr>
        <w:t>üldplaneeringuga</w:t>
      </w:r>
      <w:proofErr w:type="spellEnd"/>
      <w:r w:rsidRPr="5C1FB46E">
        <w:rPr>
          <w:color w:val="000000" w:themeColor="text1"/>
          <w:lang w:val="en-US"/>
        </w:rPr>
        <w:t xml:space="preserve"> </w:t>
      </w:r>
      <w:proofErr w:type="spellStart"/>
      <w:r w:rsidRPr="5C1FB46E">
        <w:rPr>
          <w:color w:val="000000" w:themeColor="text1"/>
          <w:lang w:val="en-US"/>
        </w:rPr>
        <w:t>määratud</w:t>
      </w:r>
      <w:proofErr w:type="spellEnd"/>
      <w:r w:rsidRPr="5C1FB46E">
        <w:rPr>
          <w:color w:val="000000" w:themeColor="text1"/>
          <w:lang w:val="en-US"/>
        </w:rPr>
        <w:t xml:space="preserve"> </w:t>
      </w:r>
      <w:proofErr w:type="spellStart"/>
      <w:r w:rsidRPr="5C1FB46E">
        <w:rPr>
          <w:color w:val="000000" w:themeColor="text1"/>
          <w:lang w:val="en-US"/>
        </w:rPr>
        <w:t>maakasutuse</w:t>
      </w:r>
      <w:proofErr w:type="spellEnd"/>
      <w:r w:rsidRPr="5C1FB46E">
        <w:rPr>
          <w:color w:val="000000" w:themeColor="text1"/>
          <w:lang w:val="en-US"/>
        </w:rPr>
        <w:t xml:space="preserve"> </w:t>
      </w:r>
      <w:proofErr w:type="spellStart"/>
      <w:r w:rsidRPr="5C1FB46E">
        <w:rPr>
          <w:color w:val="000000" w:themeColor="text1"/>
          <w:lang w:val="en-US"/>
        </w:rPr>
        <w:t>juhtotstarbe</w:t>
      </w:r>
      <w:proofErr w:type="spellEnd"/>
      <w:r w:rsidRPr="5C1FB46E">
        <w:rPr>
          <w:color w:val="000000" w:themeColor="text1"/>
          <w:lang w:val="en-US"/>
        </w:rPr>
        <w:t xml:space="preserve"> </w:t>
      </w:r>
      <w:proofErr w:type="spellStart"/>
      <w:r w:rsidRPr="5C1FB46E">
        <w:rPr>
          <w:color w:val="000000" w:themeColor="text1"/>
          <w:lang w:val="en-US"/>
        </w:rPr>
        <w:t>ulatuslik</w:t>
      </w:r>
      <w:proofErr w:type="spellEnd"/>
      <w:r w:rsidRPr="5C1FB46E">
        <w:rPr>
          <w:color w:val="000000" w:themeColor="text1"/>
          <w:lang w:val="en-US"/>
        </w:rPr>
        <w:t xml:space="preserve"> </w:t>
      </w:r>
      <w:proofErr w:type="spellStart"/>
      <w:r w:rsidRPr="5C1FB46E">
        <w:rPr>
          <w:color w:val="000000" w:themeColor="text1"/>
          <w:lang w:val="en-US"/>
        </w:rPr>
        <w:t>muutmine</w:t>
      </w:r>
      <w:proofErr w:type="spellEnd"/>
      <w:r w:rsidRPr="5C1FB46E">
        <w:rPr>
          <w:color w:val="000000" w:themeColor="text1"/>
          <w:lang w:val="en-US"/>
        </w:rPr>
        <w:t xml:space="preserve">. </w:t>
      </w:r>
    </w:p>
    <w:p w14:paraId="6A4E3392" w14:textId="3BC89EF9" w:rsidR="534344ED" w:rsidRDefault="534344ED" w:rsidP="5C1FB46E">
      <w:pPr>
        <w:pStyle w:val="Vahedeta"/>
        <w:spacing w:before="120" w:line="259" w:lineRule="auto"/>
        <w:jc w:val="both"/>
        <w:rPr>
          <w:lang w:val="en-US"/>
        </w:rPr>
      </w:pPr>
      <w:r w:rsidRPr="5C1FB46E">
        <w:rPr>
          <w:color w:val="000000" w:themeColor="text1"/>
          <w:lang w:val="en-US"/>
        </w:rPr>
        <w:t xml:space="preserve">Ujula </w:t>
      </w:r>
      <w:proofErr w:type="spellStart"/>
      <w:r w:rsidRPr="5C1FB46E">
        <w:rPr>
          <w:color w:val="000000" w:themeColor="text1"/>
          <w:lang w:val="en-US"/>
        </w:rPr>
        <w:t>tn</w:t>
      </w:r>
      <w:proofErr w:type="spellEnd"/>
      <w:r w:rsidRPr="5C1FB46E">
        <w:rPr>
          <w:color w:val="000000" w:themeColor="text1"/>
          <w:lang w:val="en-US"/>
        </w:rPr>
        <w:t xml:space="preserve"> 2 </w:t>
      </w:r>
      <w:proofErr w:type="spellStart"/>
      <w:r w:rsidRPr="5C1FB46E">
        <w:rPr>
          <w:color w:val="000000" w:themeColor="text1"/>
          <w:lang w:val="en-US"/>
        </w:rPr>
        <w:t>katastriüksus</w:t>
      </w:r>
      <w:proofErr w:type="spellEnd"/>
      <w:r w:rsidRPr="5C1FB46E">
        <w:rPr>
          <w:color w:val="000000" w:themeColor="text1"/>
          <w:lang w:val="en-US"/>
        </w:rPr>
        <w:t xml:space="preserve"> </w:t>
      </w:r>
      <w:proofErr w:type="spellStart"/>
      <w:r w:rsidRPr="5C1FB46E">
        <w:rPr>
          <w:color w:val="000000" w:themeColor="text1"/>
          <w:lang w:val="en-US"/>
        </w:rPr>
        <w:t>külgneb</w:t>
      </w:r>
      <w:proofErr w:type="spellEnd"/>
      <w:r w:rsidRPr="5C1FB46E">
        <w:rPr>
          <w:color w:val="000000" w:themeColor="text1"/>
          <w:lang w:val="en-US"/>
        </w:rPr>
        <w:t xml:space="preserve"> </w:t>
      </w:r>
      <w:proofErr w:type="spellStart"/>
      <w:r w:rsidRPr="5C1FB46E">
        <w:rPr>
          <w:color w:val="000000" w:themeColor="text1"/>
          <w:lang w:val="en-US"/>
        </w:rPr>
        <w:t>ulatusliku</w:t>
      </w:r>
      <w:proofErr w:type="spellEnd"/>
      <w:r w:rsidRPr="5C1FB46E">
        <w:rPr>
          <w:color w:val="000000" w:themeColor="text1"/>
          <w:lang w:val="en-US"/>
        </w:rPr>
        <w:t xml:space="preserve"> </w:t>
      </w:r>
      <w:proofErr w:type="spellStart"/>
      <w:r w:rsidRPr="5C1FB46E">
        <w:rPr>
          <w:color w:val="000000" w:themeColor="text1"/>
          <w:lang w:val="en-US"/>
        </w:rPr>
        <w:t>kaubandus</w:t>
      </w:r>
      <w:proofErr w:type="spellEnd"/>
      <w:r w:rsidRPr="5C1FB46E">
        <w:rPr>
          <w:color w:val="000000" w:themeColor="text1"/>
          <w:lang w:val="en-US"/>
        </w:rPr>
        <w:t xml:space="preserve">-, </w:t>
      </w:r>
      <w:proofErr w:type="spellStart"/>
      <w:r w:rsidRPr="5C1FB46E">
        <w:rPr>
          <w:color w:val="000000" w:themeColor="text1"/>
          <w:lang w:val="en-US"/>
        </w:rPr>
        <w:t>teenindus</w:t>
      </w:r>
      <w:proofErr w:type="spellEnd"/>
      <w:r w:rsidRPr="5C1FB46E">
        <w:rPr>
          <w:color w:val="000000" w:themeColor="text1"/>
          <w:lang w:val="en-US"/>
        </w:rPr>
        <w:t xml:space="preserve">- ja </w:t>
      </w:r>
      <w:proofErr w:type="spellStart"/>
      <w:r w:rsidRPr="5C1FB46E">
        <w:rPr>
          <w:color w:val="000000" w:themeColor="text1"/>
          <w:lang w:val="en-US"/>
        </w:rPr>
        <w:t>büroohoone</w:t>
      </w:r>
      <w:proofErr w:type="spellEnd"/>
      <w:r w:rsidRPr="5C1FB46E">
        <w:rPr>
          <w:color w:val="000000" w:themeColor="text1"/>
          <w:lang w:val="en-US"/>
        </w:rPr>
        <w:t xml:space="preserve"> </w:t>
      </w:r>
      <w:proofErr w:type="spellStart"/>
      <w:r w:rsidRPr="5C1FB46E">
        <w:rPr>
          <w:color w:val="000000" w:themeColor="text1"/>
          <w:lang w:val="en-US"/>
        </w:rPr>
        <w:t>ning</w:t>
      </w:r>
      <w:proofErr w:type="spellEnd"/>
      <w:r w:rsidRPr="5C1FB46E">
        <w:rPr>
          <w:color w:val="000000" w:themeColor="text1"/>
          <w:lang w:val="en-US"/>
        </w:rPr>
        <w:t xml:space="preserve"> </w:t>
      </w:r>
      <w:proofErr w:type="spellStart"/>
      <w:r w:rsidRPr="5C1FB46E">
        <w:rPr>
          <w:color w:val="000000" w:themeColor="text1"/>
          <w:lang w:val="en-US"/>
        </w:rPr>
        <w:t>tootmise</w:t>
      </w:r>
      <w:proofErr w:type="spellEnd"/>
      <w:r w:rsidRPr="5C1FB46E">
        <w:rPr>
          <w:color w:val="000000" w:themeColor="text1"/>
          <w:lang w:val="en-US"/>
        </w:rPr>
        <w:t xml:space="preserve">- ja </w:t>
      </w:r>
      <w:proofErr w:type="spellStart"/>
      <w:r w:rsidRPr="5C1FB46E">
        <w:rPr>
          <w:color w:val="000000" w:themeColor="text1"/>
          <w:lang w:val="en-US"/>
        </w:rPr>
        <w:t>logistikakeskuse</w:t>
      </w:r>
      <w:proofErr w:type="spellEnd"/>
      <w:r w:rsidRPr="5C1FB46E">
        <w:rPr>
          <w:color w:val="000000" w:themeColor="text1"/>
          <w:lang w:val="en-US"/>
        </w:rPr>
        <w:t xml:space="preserve"> </w:t>
      </w:r>
      <w:proofErr w:type="spellStart"/>
      <w:r w:rsidRPr="5C1FB46E">
        <w:rPr>
          <w:color w:val="000000" w:themeColor="text1"/>
          <w:lang w:val="en-US"/>
        </w:rPr>
        <w:t>juhtotstarbega</w:t>
      </w:r>
      <w:proofErr w:type="spellEnd"/>
      <w:r w:rsidRPr="5C1FB46E">
        <w:rPr>
          <w:color w:val="000000" w:themeColor="text1"/>
          <w:lang w:val="en-US"/>
        </w:rPr>
        <w:t xml:space="preserve"> maa-</w:t>
      </w:r>
      <w:proofErr w:type="spellStart"/>
      <w:r w:rsidRPr="5C1FB46E">
        <w:rPr>
          <w:color w:val="000000" w:themeColor="text1"/>
          <w:lang w:val="en-US"/>
        </w:rPr>
        <w:t>alaga</w:t>
      </w:r>
      <w:proofErr w:type="spellEnd"/>
      <w:r w:rsidRPr="5C1FB46E">
        <w:rPr>
          <w:color w:val="000000" w:themeColor="text1"/>
          <w:lang w:val="en-US"/>
        </w:rPr>
        <w:t xml:space="preserve"> (ÄT), </w:t>
      </w:r>
      <w:proofErr w:type="spellStart"/>
      <w:r w:rsidRPr="5C1FB46E">
        <w:rPr>
          <w:color w:val="000000" w:themeColor="text1"/>
          <w:lang w:val="en-US"/>
        </w:rPr>
        <w:t>kuhu</w:t>
      </w:r>
      <w:proofErr w:type="spellEnd"/>
      <w:r w:rsidRPr="5C1FB46E">
        <w:rPr>
          <w:color w:val="000000" w:themeColor="text1"/>
          <w:lang w:val="en-US"/>
        </w:rPr>
        <w:t xml:space="preserve"> </w:t>
      </w:r>
      <w:proofErr w:type="spellStart"/>
      <w:r w:rsidRPr="5C1FB46E">
        <w:rPr>
          <w:color w:val="000000" w:themeColor="text1"/>
          <w:lang w:val="en-US"/>
        </w:rPr>
        <w:t>võib</w:t>
      </w:r>
      <w:proofErr w:type="spellEnd"/>
      <w:r w:rsidRPr="5C1FB46E">
        <w:rPr>
          <w:color w:val="000000" w:themeColor="text1"/>
          <w:lang w:val="en-US"/>
        </w:rPr>
        <w:t xml:space="preserve"> </w:t>
      </w:r>
      <w:proofErr w:type="spellStart"/>
      <w:r w:rsidRPr="5C1FB46E">
        <w:rPr>
          <w:color w:val="000000" w:themeColor="text1"/>
          <w:lang w:val="en-US"/>
        </w:rPr>
        <w:t>ehitada</w:t>
      </w:r>
      <w:proofErr w:type="spellEnd"/>
      <w:r w:rsidRPr="5C1FB46E">
        <w:rPr>
          <w:color w:val="000000" w:themeColor="text1"/>
          <w:lang w:val="en-US"/>
        </w:rPr>
        <w:t xml:space="preserve"> </w:t>
      </w:r>
      <w:proofErr w:type="spellStart"/>
      <w:r w:rsidRPr="5C1FB46E">
        <w:rPr>
          <w:color w:val="000000" w:themeColor="text1"/>
          <w:lang w:val="en-US"/>
        </w:rPr>
        <w:t>kaubandus</w:t>
      </w:r>
      <w:proofErr w:type="spellEnd"/>
      <w:r w:rsidRPr="5C1FB46E">
        <w:rPr>
          <w:color w:val="000000" w:themeColor="text1"/>
          <w:lang w:val="en-US"/>
        </w:rPr>
        <w:t xml:space="preserve">-, </w:t>
      </w:r>
      <w:proofErr w:type="spellStart"/>
      <w:r w:rsidRPr="5C1FB46E">
        <w:rPr>
          <w:color w:val="000000" w:themeColor="text1"/>
          <w:lang w:val="en-US"/>
        </w:rPr>
        <w:t>teenindus</w:t>
      </w:r>
      <w:proofErr w:type="spellEnd"/>
      <w:r w:rsidRPr="5C1FB46E">
        <w:rPr>
          <w:color w:val="000000" w:themeColor="text1"/>
          <w:lang w:val="en-US"/>
        </w:rPr>
        <w:t xml:space="preserve">-, </w:t>
      </w:r>
      <w:proofErr w:type="spellStart"/>
      <w:r w:rsidRPr="5C1FB46E">
        <w:rPr>
          <w:color w:val="000000" w:themeColor="text1"/>
          <w:lang w:val="en-US"/>
        </w:rPr>
        <w:t>toitlustus</w:t>
      </w:r>
      <w:proofErr w:type="spellEnd"/>
      <w:r w:rsidRPr="5C1FB46E">
        <w:rPr>
          <w:color w:val="000000" w:themeColor="text1"/>
          <w:lang w:val="en-US"/>
        </w:rPr>
        <w:t xml:space="preserve">-, </w:t>
      </w:r>
      <w:proofErr w:type="spellStart"/>
      <w:r w:rsidRPr="5C1FB46E">
        <w:rPr>
          <w:color w:val="000000" w:themeColor="text1"/>
          <w:lang w:val="en-US"/>
        </w:rPr>
        <w:t>majutus</w:t>
      </w:r>
      <w:proofErr w:type="spellEnd"/>
      <w:r w:rsidRPr="5C1FB46E">
        <w:rPr>
          <w:color w:val="000000" w:themeColor="text1"/>
          <w:lang w:val="en-US"/>
        </w:rPr>
        <w:t xml:space="preserve">-, </w:t>
      </w:r>
      <w:proofErr w:type="spellStart"/>
      <w:r w:rsidRPr="5C1FB46E">
        <w:rPr>
          <w:color w:val="000000" w:themeColor="text1"/>
          <w:lang w:val="en-US"/>
        </w:rPr>
        <w:t>büroo</w:t>
      </w:r>
      <w:proofErr w:type="spellEnd"/>
      <w:r w:rsidRPr="5C1FB46E">
        <w:rPr>
          <w:color w:val="000000" w:themeColor="text1"/>
          <w:lang w:val="en-US"/>
        </w:rPr>
        <w:t xml:space="preserve">- ja </w:t>
      </w:r>
      <w:proofErr w:type="spellStart"/>
      <w:r w:rsidRPr="5C1FB46E">
        <w:rPr>
          <w:color w:val="000000" w:themeColor="text1"/>
          <w:lang w:val="en-US"/>
        </w:rPr>
        <w:t>pangahooneid</w:t>
      </w:r>
      <w:proofErr w:type="spellEnd"/>
      <w:r w:rsidRPr="5C1FB46E">
        <w:rPr>
          <w:color w:val="000000" w:themeColor="text1"/>
          <w:lang w:val="en-US"/>
        </w:rPr>
        <w:t xml:space="preserve">, </w:t>
      </w:r>
      <w:proofErr w:type="spellStart"/>
      <w:r w:rsidRPr="5C1FB46E">
        <w:rPr>
          <w:color w:val="000000" w:themeColor="text1"/>
          <w:lang w:val="en-US"/>
        </w:rPr>
        <w:t>tootmis</w:t>
      </w:r>
      <w:proofErr w:type="spellEnd"/>
      <w:r w:rsidRPr="5C1FB46E">
        <w:rPr>
          <w:color w:val="000000" w:themeColor="text1"/>
          <w:lang w:val="en-US"/>
        </w:rPr>
        <w:t xml:space="preserve">- ja </w:t>
      </w:r>
      <w:proofErr w:type="spellStart"/>
      <w:r w:rsidRPr="5C1FB46E">
        <w:rPr>
          <w:color w:val="000000" w:themeColor="text1"/>
          <w:lang w:val="en-US"/>
        </w:rPr>
        <w:t>tööstushooneid</w:t>
      </w:r>
      <w:proofErr w:type="spellEnd"/>
      <w:r w:rsidRPr="5C1FB46E">
        <w:rPr>
          <w:color w:val="000000" w:themeColor="text1"/>
          <w:lang w:val="en-US"/>
        </w:rPr>
        <w:t xml:space="preserve">, </w:t>
      </w:r>
      <w:proofErr w:type="spellStart"/>
      <w:r w:rsidRPr="5C1FB46E">
        <w:rPr>
          <w:color w:val="000000" w:themeColor="text1"/>
          <w:lang w:val="en-US"/>
        </w:rPr>
        <w:t>laohooneid</w:t>
      </w:r>
      <w:proofErr w:type="spellEnd"/>
      <w:r w:rsidRPr="5C1FB46E">
        <w:rPr>
          <w:color w:val="000000" w:themeColor="text1"/>
          <w:lang w:val="en-US"/>
        </w:rPr>
        <w:t xml:space="preserve"> ja </w:t>
      </w:r>
      <w:proofErr w:type="spellStart"/>
      <w:r w:rsidRPr="5C1FB46E">
        <w:rPr>
          <w:color w:val="000000" w:themeColor="text1"/>
          <w:lang w:val="en-US"/>
        </w:rPr>
        <w:t>neid</w:t>
      </w:r>
      <w:proofErr w:type="spellEnd"/>
      <w:r w:rsidRPr="5C1FB46E">
        <w:rPr>
          <w:color w:val="000000" w:themeColor="text1"/>
          <w:lang w:val="en-US"/>
        </w:rPr>
        <w:t xml:space="preserve"> </w:t>
      </w:r>
      <w:proofErr w:type="spellStart"/>
      <w:r w:rsidRPr="5C1FB46E">
        <w:rPr>
          <w:color w:val="000000" w:themeColor="text1"/>
          <w:lang w:val="en-US"/>
        </w:rPr>
        <w:t>teenindavaid</w:t>
      </w:r>
      <w:proofErr w:type="spellEnd"/>
      <w:r w:rsidRPr="5C1FB46E">
        <w:rPr>
          <w:color w:val="000000" w:themeColor="text1"/>
          <w:lang w:val="en-US"/>
        </w:rPr>
        <w:t xml:space="preserve"> </w:t>
      </w:r>
      <w:proofErr w:type="spellStart"/>
      <w:r w:rsidRPr="5C1FB46E">
        <w:rPr>
          <w:color w:val="000000" w:themeColor="text1"/>
          <w:lang w:val="en-US"/>
        </w:rPr>
        <w:t>rajatisi</w:t>
      </w:r>
      <w:proofErr w:type="spellEnd"/>
      <w:r w:rsidRPr="5C1FB46E">
        <w:rPr>
          <w:color w:val="000000" w:themeColor="text1"/>
          <w:lang w:val="en-US"/>
        </w:rPr>
        <w:t xml:space="preserve">. Sinna </w:t>
      </w:r>
      <w:proofErr w:type="spellStart"/>
      <w:r w:rsidRPr="5C1FB46E">
        <w:rPr>
          <w:color w:val="000000" w:themeColor="text1"/>
          <w:lang w:val="en-US"/>
        </w:rPr>
        <w:t>sobib</w:t>
      </w:r>
      <w:proofErr w:type="spellEnd"/>
      <w:r w:rsidRPr="5C1FB46E">
        <w:rPr>
          <w:color w:val="000000" w:themeColor="text1"/>
          <w:lang w:val="en-US"/>
        </w:rPr>
        <w:t xml:space="preserve"> ka </w:t>
      </w:r>
      <w:proofErr w:type="spellStart"/>
      <w:r w:rsidRPr="5C1FB46E">
        <w:rPr>
          <w:color w:val="000000" w:themeColor="text1"/>
          <w:lang w:val="en-US"/>
        </w:rPr>
        <w:t>tankla</w:t>
      </w:r>
      <w:proofErr w:type="spellEnd"/>
      <w:r w:rsidRPr="5C1FB46E">
        <w:rPr>
          <w:color w:val="000000" w:themeColor="text1"/>
          <w:lang w:val="en-US"/>
        </w:rPr>
        <w:t xml:space="preserve"> </w:t>
      </w:r>
      <w:proofErr w:type="spellStart"/>
      <w:r w:rsidRPr="5C1FB46E">
        <w:rPr>
          <w:color w:val="000000" w:themeColor="text1"/>
          <w:lang w:val="en-US"/>
        </w:rPr>
        <w:t>ehitamine</w:t>
      </w:r>
      <w:proofErr w:type="spellEnd"/>
      <w:r w:rsidRPr="5C1FB46E">
        <w:rPr>
          <w:color w:val="000000" w:themeColor="text1"/>
          <w:lang w:val="en-US"/>
        </w:rPr>
        <w:t xml:space="preserve">. </w:t>
      </w:r>
      <w:proofErr w:type="spellStart"/>
      <w:r w:rsidRPr="5C1FB46E">
        <w:rPr>
          <w:color w:val="000000" w:themeColor="text1"/>
          <w:lang w:val="en-US"/>
        </w:rPr>
        <w:t>Arvestades</w:t>
      </w:r>
      <w:proofErr w:type="spellEnd"/>
      <w:r w:rsidRPr="5C1FB46E">
        <w:rPr>
          <w:color w:val="000000" w:themeColor="text1"/>
          <w:lang w:val="en-US"/>
        </w:rPr>
        <w:t xml:space="preserve"> ÄT ala </w:t>
      </w:r>
      <w:proofErr w:type="spellStart"/>
      <w:r w:rsidRPr="5C1FB46E">
        <w:rPr>
          <w:color w:val="000000" w:themeColor="text1"/>
          <w:lang w:val="en-US"/>
        </w:rPr>
        <w:t>suurust</w:t>
      </w:r>
      <w:proofErr w:type="spellEnd"/>
      <w:r w:rsidRPr="5C1FB46E">
        <w:rPr>
          <w:color w:val="000000" w:themeColor="text1"/>
          <w:lang w:val="en-US"/>
        </w:rPr>
        <w:t xml:space="preserve"> Ujula </w:t>
      </w:r>
      <w:proofErr w:type="spellStart"/>
      <w:r w:rsidRPr="5C1FB46E">
        <w:rPr>
          <w:color w:val="000000" w:themeColor="text1"/>
          <w:lang w:val="en-US"/>
        </w:rPr>
        <w:t>tn</w:t>
      </w:r>
      <w:proofErr w:type="spellEnd"/>
      <w:r w:rsidRPr="5C1FB46E">
        <w:rPr>
          <w:color w:val="000000" w:themeColor="text1"/>
          <w:lang w:val="en-US"/>
        </w:rPr>
        <w:t xml:space="preserve"> 2 </w:t>
      </w:r>
      <w:proofErr w:type="spellStart"/>
      <w:r w:rsidRPr="5C1FB46E">
        <w:rPr>
          <w:color w:val="000000" w:themeColor="text1"/>
          <w:lang w:val="en-US"/>
        </w:rPr>
        <w:t>katastriüksuse</w:t>
      </w:r>
      <w:proofErr w:type="spellEnd"/>
      <w:r w:rsidRPr="5C1FB46E">
        <w:rPr>
          <w:color w:val="000000" w:themeColor="text1"/>
          <w:lang w:val="en-US"/>
        </w:rPr>
        <w:t xml:space="preserve"> </w:t>
      </w:r>
      <w:proofErr w:type="spellStart"/>
      <w:r w:rsidRPr="5C1FB46E">
        <w:rPr>
          <w:color w:val="000000" w:themeColor="text1"/>
          <w:lang w:val="en-US"/>
        </w:rPr>
        <w:t>kõrval</w:t>
      </w:r>
      <w:proofErr w:type="spellEnd"/>
      <w:r w:rsidRPr="5C1FB46E">
        <w:rPr>
          <w:color w:val="000000" w:themeColor="text1"/>
          <w:lang w:val="en-US"/>
        </w:rPr>
        <w:t xml:space="preserve">, </w:t>
      </w:r>
      <w:proofErr w:type="spellStart"/>
      <w:r w:rsidRPr="5C1FB46E">
        <w:rPr>
          <w:color w:val="000000" w:themeColor="text1"/>
          <w:lang w:val="en-US"/>
        </w:rPr>
        <w:t>siis</w:t>
      </w:r>
      <w:proofErr w:type="spellEnd"/>
      <w:r w:rsidRPr="5C1FB46E">
        <w:rPr>
          <w:color w:val="000000" w:themeColor="text1"/>
          <w:lang w:val="en-US"/>
        </w:rPr>
        <w:t xml:space="preserve"> </w:t>
      </w:r>
      <w:proofErr w:type="spellStart"/>
      <w:r w:rsidRPr="5C1FB46E">
        <w:rPr>
          <w:color w:val="000000" w:themeColor="text1"/>
          <w:lang w:val="en-US"/>
        </w:rPr>
        <w:t>tankla</w:t>
      </w:r>
      <w:proofErr w:type="spellEnd"/>
      <w:r w:rsidRPr="5C1FB46E">
        <w:rPr>
          <w:color w:val="000000" w:themeColor="text1"/>
          <w:lang w:val="en-US"/>
        </w:rPr>
        <w:t xml:space="preserve"> </w:t>
      </w:r>
      <w:proofErr w:type="spellStart"/>
      <w:r w:rsidRPr="5C1FB46E">
        <w:rPr>
          <w:color w:val="000000" w:themeColor="text1"/>
          <w:lang w:val="en-US"/>
        </w:rPr>
        <w:t>ehitamine</w:t>
      </w:r>
      <w:proofErr w:type="spellEnd"/>
      <w:r w:rsidRPr="5C1FB46E">
        <w:rPr>
          <w:color w:val="000000" w:themeColor="text1"/>
          <w:lang w:val="en-US"/>
        </w:rPr>
        <w:t xml:space="preserve"> ÄT ala </w:t>
      </w:r>
      <w:proofErr w:type="spellStart"/>
      <w:r w:rsidRPr="5C1FB46E">
        <w:rPr>
          <w:color w:val="000000" w:themeColor="text1"/>
          <w:lang w:val="en-US"/>
        </w:rPr>
        <w:t>kõrvale</w:t>
      </w:r>
      <w:proofErr w:type="spellEnd"/>
      <w:r w:rsidRPr="5C1FB46E">
        <w:rPr>
          <w:color w:val="000000" w:themeColor="text1"/>
          <w:lang w:val="en-US"/>
        </w:rPr>
        <w:t xml:space="preserve"> </w:t>
      </w:r>
      <w:proofErr w:type="spellStart"/>
      <w:r w:rsidRPr="5C1FB46E">
        <w:rPr>
          <w:color w:val="000000" w:themeColor="text1"/>
          <w:lang w:val="en-US"/>
        </w:rPr>
        <w:t>ei</w:t>
      </w:r>
      <w:proofErr w:type="spellEnd"/>
      <w:r w:rsidRPr="5C1FB46E">
        <w:rPr>
          <w:color w:val="000000" w:themeColor="text1"/>
          <w:lang w:val="en-US"/>
        </w:rPr>
        <w:t xml:space="preserve"> ole </w:t>
      </w:r>
      <w:proofErr w:type="spellStart"/>
      <w:r w:rsidRPr="5C1FB46E">
        <w:rPr>
          <w:color w:val="000000" w:themeColor="text1"/>
          <w:lang w:val="en-US"/>
        </w:rPr>
        <w:t>maakasutuse</w:t>
      </w:r>
      <w:proofErr w:type="spellEnd"/>
      <w:r w:rsidRPr="5C1FB46E">
        <w:rPr>
          <w:color w:val="000000" w:themeColor="text1"/>
          <w:lang w:val="en-US"/>
        </w:rPr>
        <w:t xml:space="preserve"> </w:t>
      </w:r>
      <w:proofErr w:type="spellStart"/>
      <w:r w:rsidRPr="5C1FB46E">
        <w:rPr>
          <w:color w:val="000000" w:themeColor="text1"/>
          <w:lang w:val="en-US"/>
        </w:rPr>
        <w:t>juhtotstarbe</w:t>
      </w:r>
      <w:proofErr w:type="spellEnd"/>
      <w:r w:rsidRPr="5C1FB46E">
        <w:rPr>
          <w:color w:val="000000" w:themeColor="text1"/>
          <w:lang w:val="en-US"/>
        </w:rPr>
        <w:t xml:space="preserve"> </w:t>
      </w:r>
      <w:proofErr w:type="spellStart"/>
      <w:r w:rsidRPr="5C1FB46E">
        <w:rPr>
          <w:color w:val="000000" w:themeColor="text1"/>
          <w:lang w:val="en-US"/>
        </w:rPr>
        <w:t>ulatuslik</w:t>
      </w:r>
      <w:proofErr w:type="spellEnd"/>
      <w:r w:rsidRPr="5C1FB46E">
        <w:rPr>
          <w:color w:val="000000" w:themeColor="text1"/>
          <w:lang w:val="en-US"/>
        </w:rPr>
        <w:t xml:space="preserve"> </w:t>
      </w:r>
      <w:proofErr w:type="spellStart"/>
      <w:r w:rsidRPr="5C1FB46E">
        <w:rPr>
          <w:color w:val="000000" w:themeColor="text1"/>
          <w:lang w:val="en-US"/>
        </w:rPr>
        <w:t>muutmine</w:t>
      </w:r>
      <w:proofErr w:type="spellEnd"/>
      <w:r w:rsidRPr="5C1FB46E">
        <w:rPr>
          <w:color w:val="000000" w:themeColor="text1"/>
          <w:lang w:val="en-US"/>
        </w:rPr>
        <w:t xml:space="preserve">. </w:t>
      </w:r>
    </w:p>
    <w:p w14:paraId="7B61731F" w14:textId="2FDADEB0" w:rsidR="534344ED" w:rsidRDefault="534344ED" w:rsidP="5C1FB46E">
      <w:pPr>
        <w:pStyle w:val="Vahedeta"/>
        <w:spacing w:before="120" w:line="259" w:lineRule="auto"/>
        <w:jc w:val="both"/>
        <w:rPr>
          <w:lang w:val="en-US"/>
        </w:rPr>
      </w:pPr>
      <w:r w:rsidRPr="5C1FB46E">
        <w:rPr>
          <w:color w:val="000000" w:themeColor="text1"/>
          <w:lang w:val="en-US"/>
        </w:rPr>
        <w:t xml:space="preserve">Kuna aga PV ala on </w:t>
      </w:r>
      <w:proofErr w:type="spellStart"/>
      <w:r w:rsidRPr="5C1FB46E">
        <w:rPr>
          <w:color w:val="000000" w:themeColor="text1"/>
          <w:lang w:val="en-US"/>
        </w:rPr>
        <w:t>üldplaneeringus</w:t>
      </w:r>
      <w:proofErr w:type="spellEnd"/>
      <w:r w:rsidRPr="5C1FB46E">
        <w:rPr>
          <w:color w:val="000000" w:themeColor="text1"/>
          <w:lang w:val="en-US"/>
        </w:rPr>
        <w:t xml:space="preserve"> </w:t>
      </w:r>
      <w:proofErr w:type="spellStart"/>
      <w:r w:rsidR="553BBA34" w:rsidRPr="5C1FB46E">
        <w:rPr>
          <w:color w:val="000000" w:themeColor="text1"/>
          <w:lang w:val="en-US"/>
        </w:rPr>
        <w:t>antud</w:t>
      </w:r>
      <w:proofErr w:type="spellEnd"/>
      <w:r w:rsidR="553BBA34" w:rsidRPr="5C1FB46E">
        <w:rPr>
          <w:color w:val="000000" w:themeColor="text1"/>
          <w:lang w:val="en-US"/>
        </w:rPr>
        <w:t xml:space="preserve"> </w:t>
      </w:r>
      <w:proofErr w:type="spellStart"/>
      <w:r w:rsidR="553BBA34" w:rsidRPr="5C1FB46E">
        <w:rPr>
          <w:color w:val="000000" w:themeColor="text1"/>
          <w:lang w:val="en-US"/>
        </w:rPr>
        <w:t>asukohas</w:t>
      </w:r>
      <w:proofErr w:type="spellEnd"/>
      <w:r w:rsidR="553BBA34" w:rsidRPr="5C1FB46E">
        <w:rPr>
          <w:color w:val="000000" w:themeColor="text1"/>
          <w:lang w:val="en-US"/>
        </w:rPr>
        <w:t xml:space="preserve"> </w:t>
      </w:r>
      <w:proofErr w:type="spellStart"/>
      <w:r w:rsidRPr="5C1FB46E">
        <w:rPr>
          <w:color w:val="000000" w:themeColor="text1"/>
          <w:lang w:val="en-US"/>
        </w:rPr>
        <w:t>sama</w:t>
      </w:r>
      <w:proofErr w:type="spellEnd"/>
      <w:r w:rsidRPr="5C1FB46E">
        <w:rPr>
          <w:color w:val="000000" w:themeColor="text1"/>
          <w:lang w:val="en-US"/>
        </w:rPr>
        <w:t xml:space="preserve"> </w:t>
      </w:r>
      <w:proofErr w:type="spellStart"/>
      <w:r w:rsidRPr="5C1FB46E">
        <w:rPr>
          <w:color w:val="000000" w:themeColor="text1"/>
          <w:lang w:val="en-US"/>
        </w:rPr>
        <w:t>suur</w:t>
      </w:r>
      <w:proofErr w:type="spellEnd"/>
      <w:r w:rsidRPr="5C1FB46E">
        <w:rPr>
          <w:color w:val="000000" w:themeColor="text1"/>
          <w:lang w:val="en-US"/>
        </w:rPr>
        <w:t xml:space="preserve"> </w:t>
      </w:r>
      <w:proofErr w:type="spellStart"/>
      <w:r w:rsidRPr="5C1FB46E">
        <w:rPr>
          <w:color w:val="000000" w:themeColor="text1"/>
          <w:lang w:val="en-US"/>
        </w:rPr>
        <w:t>nagu</w:t>
      </w:r>
      <w:proofErr w:type="spellEnd"/>
      <w:r w:rsidRPr="5C1FB46E">
        <w:rPr>
          <w:color w:val="000000" w:themeColor="text1"/>
          <w:lang w:val="en-US"/>
        </w:rPr>
        <w:t xml:space="preserve"> Ujula </w:t>
      </w:r>
      <w:proofErr w:type="spellStart"/>
      <w:r w:rsidRPr="5C1FB46E">
        <w:rPr>
          <w:color w:val="000000" w:themeColor="text1"/>
          <w:lang w:val="en-US"/>
        </w:rPr>
        <w:t>tn</w:t>
      </w:r>
      <w:proofErr w:type="spellEnd"/>
      <w:r w:rsidRPr="5C1FB46E">
        <w:rPr>
          <w:color w:val="000000" w:themeColor="text1"/>
          <w:lang w:val="en-US"/>
        </w:rPr>
        <w:t xml:space="preserve"> 2 </w:t>
      </w:r>
      <w:proofErr w:type="spellStart"/>
      <w:r w:rsidRPr="5C1FB46E">
        <w:rPr>
          <w:color w:val="000000" w:themeColor="text1"/>
          <w:lang w:val="en-US"/>
        </w:rPr>
        <w:t>katastriüksus</w:t>
      </w:r>
      <w:proofErr w:type="spellEnd"/>
      <w:r w:rsidRPr="5C1FB46E">
        <w:rPr>
          <w:color w:val="000000" w:themeColor="text1"/>
          <w:lang w:val="en-US"/>
        </w:rPr>
        <w:t xml:space="preserve">, </w:t>
      </w:r>
      <w:proofErr w:type="spellStart"/>
      <w:r w:rsidRPr="5C1FB46E">
        <w:rPr>
          <w:color w:val="000000" w:themeColor="text1"/>
          <w:lang w:val="en-US"/>
        </w:rPr>
        <w:t>siis</w:t>
      </w:r>
      <w:proofErr w:type="spellEnd"/>
      <w:r w:rsidRPr="5C1FB46E">
        <w:rPr>
          <w:color w:val="000000" w:themeColor="text1"/>
          <w:lang w:val="en-US"/>
        </w:rPr>
        <w:t xml:space="preserve"> </w:t>
      </w:r>
      <w:proofErr w:type="spellStart"/>
      <w:r w:rsidRPr="5C1FB46E">
        <w:rPr>
          <w:color w:val="000000" w:themeColor="text1"/>
          <w:lang w:val="en-US"/>
        </w:rPr>
        <w:t>katastriüksusele</w:t>
      </w:r>
      <w:proofErr w:type="spellEnd"/>
      <w:r w:rsidRPr="5C1FB46E">
        <w:rPr>
          <w:color w:val="000000" w:themeColor="text1"/>
          <w:lang w:val="en-US"/>
        </w:rPr>
        <w:t xml:space="preserve"> </w:t>
      </w:r>
      <w:proofErr w:type="spellStart"/>
      <w:r w:rsidRPr="5C1FB46E">
        <w:rPr>
          <w:color w:val="000000" w:themeColor="text1"/>
          <w:lang w:val="en-US"/>
        </w:rPr>
        <w:t>kogu</w:t>
      </w:r>
      <w:proofErr w:type="spellEnd"/>
      <w:r w:rsidRPr="5C1FB46E">
        <w:rPr>
          <w:color w:val="000000" w:themeColor="text1"/>
          <w:lang w:val="en-US"/>
        </w:rPr>
        <w:t xml:space="preserve"> </w:t>
      </w:r>
      <w:proofErr w:type="spellStart"/>
      <w:r w:rsidRPr="5C1FB46E">
        <w:rPr>
          <w:color w:val="000000" w:themeColor="text1"/>
          <w:lang w:val="en-US"/>
        </w:rPr>
        <w:t>ulatuses</w:t>
      </w:r>
      <w:proofErr w:type="spellEnd"/>
      <w:r w:rsidRPr="5C1FB46E">
        <w:rPr>
          <w:color w:val="000000" w:themeColor="text1"/>
          <w:lang w:val="en-US"/>
        </w:rPr>
        <w:t xml:space="preserve"> </w:t>
      </w:r>
      <w:proofErr w:type="spellStart"/>
      <w:r w:rsidRPr="5C1FB46E">
        <w:rPr>
          <w:color w:val="000000" w:themeColor="text1"/>
          <w:lang w:val="en-US"/>
        </w:rPr>
        <w:t>tankla</w:t>
      </w:r>
      <w:proofErr w:type="spellEnd"/>
      <w:r w:rsidRPr="5C1FB46E">
        <w:rPr>
          <w:color w:val="000000" w:themeColor="text1"/>
          <w:lang w:val="en-US"/>
        </w:rPr>
        <w:t xml:space="preserve"> </w:t>
      </w:r>
      <w:proofErr w:type="spellStart"/>
      <w:r w:rsidRPr="5C1FB46E">
        <w:rPr>
          <w:color w:val="000000" w:themeColor="text1"/>
          <w:lang w:val="en-US"/>
        </w:rPr>
        <w:t>rajamine</w:t>
      </w:r>
      <w:proofErr w:type="spellEnd"/>
      <w:r w:rsidRPr="5C1FB46E">
        <w:rPr>
          <w:color w:val="000000" w:themeColor="text1"/>
          <w:lang w:val="en-US"/>
        </w:rPr>
        <w:t xml:space="preserve"> on </w:t>
      </w:r>
      <w:proofErr w:type="spellStart"/>
      <w:r w:rsidRPr="5C1FB46E">
        <w:rPr>
          <w:color w:val="000000" w:themeColor="text1"/>
          <w:lang w:val="en-US"/>
        </w:rPr>
        <w:t>maakastusotstarbe</w:t>
      </w:r>
      <w:proofErr w:type="spellEnd"/>
      <w:r w:rsidRPr="5C1FB46E">
        <w:rPr>
          <w:color w:val="000000" w:themeColor="text1"/>
          <w:lang w:val="en-US"/>
        </w:rPr>
        <w:t xml:space="preserve"> </w:t>
      </w:r>
      <w:proofErr w:type="spellStart"/>
      <w:r w:rsidRPr="5C1FB46E">
        <w:rPr>
          <w:color w:val="000000" w:themeColor="text1"/>
          <w:lang w:val="en-US"/>
        </w:rPr>
        <w:t>ulatuslik</w:t>
      </w:r>
      <w:proofErr w:type="spellEnd"/>
      <w:r w:rsidRPr="5C1FB46E">
        <w:rPr>
          <w:color w:val="000000" w:themeColor="text1"/>
          <w:lang w:val="en-US"/>
        </w:rPr>
        <w:t xml:space="preserve"> </w:t>
      </w:r>
      <w:proofErr w:type="spellStart"/>
      <w:r w:rsidRPr="5C1FB46E">
        <w:rPr>
          <w:color w:val="000000" w:themeColor="text1"/>
          <w:lang w:val="en-US"/>
        </w:rPr>
        <w:t>muutmine</w:t>
      </w:r>
      <w:proofErr w:type="spellEnd"/>
      <w:r w:rsidRPr="5C1FB46E">
        <w:rPr>
          <w:color w:val="000000" w:themeColor="text1"/>
          <w:lang w:val="en-US"/>
        </w:rPr>
        <w:t>.</w:t>
      </w:r>
      <w:r w:rsidR="13654242" w:rsidRPr="5C1FB46E">
        <w:rPr>
          <w:lang w:val="en-US"/>
        </w:rPr>
        <w:t xml:space="preserve"> </w:t>
      </w:r>
    </w:p>
    <w:p w14:paraId="4F88036F" w14:textId="0D0EBED9" w:rsidR="34576EDB" w:rsidRDefault="34576EDB" w:rsidP="5C1FB46E">
      <w:pPr>
        <w:pStyle w:val="Vahedeta"/>
        <w:spacing w:before="120" w:line="259" w:lineRule="auto"/>
        <w:jc w:val="both"/>
        <w:rPr>
          <w:lang w:val="en-US"/>
        </w:rPr>
      </w:pPr>
      <w:proofErr w:type="spellStart"/>
      <w:r w:rsidRPr="5C1FB46E">
        <w:rPr>
          <w:lang w:val="en-US"/>
        </w:rPr>
        <w:t>Kogu</w:t>
      </w:r>
      <w:proofErr w:type="spellEnd"/>
      <w:r w:rsidRPr="5C1FB46E">
        <w:rPr>
          <w:lang w:val="en-US"/>
        </w:rPr>
        <w:t xml:space="preserve"> </w:t>
      </w:r>
      <w:proofErr w:type="spellStart"/>
      <w:r w:rsidRPr="5C1FB46E">
        <w:rPr>
          <w:lang w:val="en-US"/>
        </w:rPr>
        <w:t>alevik</w:t>
      </w:r>
      <w:r w:rsidR="5B0BE007" w:rsidRPr="5C1FB46E">
        <w:rPr>
          <w:lang w:val="en-US"/>
        </w:rPr>
        <w:t>u</w:t>
      </w:r>
      <w:proofErr w:type="spellEnd"/>
      <w:r w:rsidR="5B0BE007" w:rsidRPr="5C1FB46E">
        <w:rPr>
          <w:lang w:val="en-US"/>
        </w:rPr>
        <w:t xml:space="preserve"> PV </w:t>
      </w:r>
      <w:proofErr w:type="spellStart"/>
      <w:r w:rsidR="5B0BE007" w:rsidRPr="5C1FB46E">
        <w:rPr>
          <w:lang w:val="en-US"/>
        </w:rPr>
        <w:t>alad</w:t>
      </w:r>
      <w:r w:rsidR="36517B96" w:rsidRPr="5C1FB46E">
        <w:rPr>
          <w:lang w:val="en-US"/>
        </w:rPr>
        <w:t>e</w:t>
      </w:r>
      <w:proofErr w:type="spellEnd"/>
      <w:r w:rsidR="5B0BE007" w:rsidRPr="5C1FB46E">
        <w:rPr>
          <w:lang w:val="en-US"/>
        </w:rPr>
        <w:t xml:space="preserve"> </w:t>
      </w:r>
      <w:proofErr w:type="spellStart"/>
      <w:r w:rsidR="44CFE492" w:rsidRPr="5C1FB46E">
        <w:rPr>
          <w:lang w:val="en-US"/>
        </w:rPr>
        <w:t>hulgas</w:t>
      </w:r>
      <w:proofErr w:type="spellEnd"/>
      <w:r w:rsidR="5B0BE007" w:rsidRPr="5C1FB46E">
        <w:rPr>
          <w:lang w:val="en-US"/>
        </w:rPr>
        <w:t xml:space="preserve"> on Ujula </w:t>
      </w:r>
      <w:proofErr w:type="spellStart"/>
      <w:r w:rsidR="5B0BE007" w:rsidRPr="5C1FB46E">
        <w:rPr>
          <w:lang w:val="en-US"/>
        </w:rPr>
        <w:t>tn</w:t>
      </w:r>
      <w:proofErr w:type="spellEnd"/>
      <w:r w:rsidR="5B0BE007" w:rsidRPr="5C1FB46E">
        <w:rPr>
          <w:lang w:val="en-US"/>
        </w:rPr>
        <w:t xml:space="preserve"> 2 </w:t>
      </w:r>
      <w:proofErr w:type="spellStart"/>
      <w:r w:rsidR="5B0BE007" w:rsidRPr="5C1FB46E">
        <w:rPr>
          <w:lang w:val="en-US"/>
        </w:rPr>
        <w:t>katastriüksus</w:t>
      </w:r>
      <w:r w:rsidR="50FBB49A" w:rsidRPr="5C1FB46E">
        <w:rPr>
          <w:lang w:val="en-US"/>
        </w:rPr>
        <w:t>e</w:t>
      </w:r>
      <w:proofErr w:type="spellEnd"/>
      <w:r w:rsidR="51979129" w:rsidRPr="5C1FB46E">
        <w:rPr>
          <w:lang w:val="en-US"/>
        </w:rPr>
        <w:t xml:space="preserve"> </w:t>
      </w:r>
      <w:proofErr w:type="spellStart"/>
      <w:r w:rsidR="51979129" w:rsidRPr="5C1FB46E">
        <w:rPr>
          <w:lang w:val="en-US"/>
        </w:rPr>
        <w:t>kui</w:t>
      </w:r>
      <w:proofErr w:type="spellEnd"/>
      <w:r w:rsidR="51979129" w:rsidRPr="5C1FB46E">
        <w:rPr>
          <w:lang w:val="en-US"/>
        </w:rPr>
        <w:t xml:space="preserve"> PV ala </w:t>
      </w:r>
      <w:proofErr w:type="spellStart"/>
      <w:r w:rsidR="51979129" w:rsidRPr="5C1FB46E">
        <w:rPr>
          <w:lang w:val="en-US"/>
        </w:rPr>
        <w:t>osakaal</w:t>
      </w:r>
      <w:proofErr w:type="spellEnd"/>
      <w:r w:rsidR="5B0BE007" w:rsidRPr="5C1FB46E">
        <w:rPr>
          <w:lang w:val="en-US"/>
        </w:rPr>
        <w:t xml:space="preserve"> </w:t>
      </w:r>
      <w:proofErr w:type="spellStart"/>
      <w:r w:rsidR="1FB6E33A" w:rsidRPr="5C1FB46E">
        <w:rPr>
          <w:lang w:val="en-US"/>
        </w:rPr>
        <w:t>väga</w:t>
      </w:r>
      <w:proofErr w:type="spellEnd"/>
      <w:r w:rsidR="1FB6E33A" w:rsidRPr="5C1FB46E">
        <w:rPr>
          <w:lang w:val="en-US"/>
        </w:rPr>
        <w:t xml:space="preserve"> </w:t>
      </w:r>
      <w:proofErr w:type="spellStart"/>
      <w:r w:rsidR="1FB6E33A" w:rsidRPr="5C1FB46E">
        <w:rPr>
          <w:lang w:val="en-US"/>
        </w:rPr>
        <w:t>väike</w:t>
      </w:r>
      <w:proofErr w:type="spellEnd"/>
      <w:r w:rsidR="1FB6E33A" w:rsidRPr="5C1FB46E">
        <w:rPr>
          <w:lang w:val="en-US"/>
        </w:rPr>
        <w:t xml:space="preserve">. </w:t>
      </w:r>
      <w:r w:rsidR="093C0985" w:rsidRPr="5C1FB46E">
        <w:rPr>
          <w:lang w:val="en-US"/>
        </w:rPr>
        <w:t xml:space="preserve">Ujula </w:t>
      </w:r>
      <w:proofErr w:type="spellStart"/>
      <w:r w:rsidR="093C0985" w:rsidRPr="5C1FB46E">
        <w:rPr>
          <w:lang w:val="en-US"/>
        </w:rPr>
        <w:t>tn</w:t>
      </w:r>
      <w:proofErr w:type="spellEnd"/>
      <w:r w:rsidR="093C0985" w:rsidRPr="5C1FB46E">
        <w:rPr>
          <w:lang w:val="en-US"/>
        </w:rPr>
        <w:t xml:space="preserve"> 2 </w:t>
      </w:r>
      <w:proofErr w:type="spellStart"/>
      <w:r w:rsidR="093C0985" w:rsidRPr="5C1FB46E">
        <w:rPr>
          <w:lang w:val="en-US"/>
        </w:rPr>
        <w:t>katastriüksusel</w:t>
      </w:r>
      <w:proofErr w:type="spellEnd"/>
      <w:r w:rsidR="093C0985" w:rsidRPr="5C1FB46E">
        <w:rPr>
          <w:lang w:val="en-US"/>
        </w:rPr>
        <w:t xml:space="preserve"> on </w:t>
      </w:r>
      <w:proofErr w:type="spellStart"/>
      <w:r w:rsidR="093C0985" w:rsidRPr="5C1FB46E">
        <w:rPr>
          <w:lang w:val="en-US"/>
        </w:rPr>
        <w:t>niidetava</w:t>
      </w:r>
      <w:proofErr w:type="spellEnd"/>
      <w:r w:rsidR="093C0985" w:rsidRPr="5C1FB46E">
        <w:rPr>
          <w:lang w:val="en-US"/>
        </w:rPr>
        <w:t xml:space="preserve"> </w:t>
      </w:r>
      <w:proofErr w:type="spellStart"/>
      <w:r w:rsidR="093C0985" w:rsidRPr="5C1FB46E">
        <w:rPr>
          <w:lang w:val="en-US"/>
        </w:rPr>
        <w:t>muruga</w:t>
      </w:r>
      <w:proofErr w:type="spellEnd"/>
      <w:r w:rsidR="093C0985" w:rsidRPr="5C1FB46E">
        <w:rPr>
          <w:lang w:val="en-US"/>
        </w:rPr>
        <w:t xml:space="preserve"> ala, </w:t>
      </w:r>
      <w:proofErr w:type="spellStart"/>
      <w:r w:rsidR="093C0985" w:rsidRPr="5C1FB46E">
        <w:rPr>
          <w:lang w:val="en-US"/>
        </w:rPr>
        <w:t>mida</w:t>
      </w:r>
      <w:proofErr w:type="spellEnd"/>
      <w:r w:rsidR="093C0985" w:rsidRPr="5C1FB46E">
        <w:rPr>
          <w:lang w:val="en-US"/>
        </w:rPr>
        <w:t xml:space="preserve"> </w:t>
      </w:r>
      <w:proofErr w:type="spellStart"/>
      <w:r w:rsidR="093C0985" w:rsidRPr="5C1FB46E">
        <w:rPr>
          <w:lang w:val="en-US"/>
        </w:rPr>
        <w:t>kasutatakse</w:t>
      </w:r>
      <w:proofErr w:type="spellEnd"/>
      <w:r w:rsidR="093C0985" w:rsidRPr="5C1FB46E">
        <w:rPr>
          <w:lang w:val="en-US"/>
        </w:rPr>
        <w:t xml:space="preserve"> </w:t>
      </w:r>
      <w:proofErr w:type="spellStart"/>
      <w:r w:rsidR="093C0985" w:rsidRPr="5C1FB46E">
        <w:rPr>
          <w:lang w:val="en-US"/>
        </w:rPr>
        <w:t>välireklaamide</w:t>
      </w:r>
      <w:proofErr w:type="spellEnd"/>
      <w:r w:rsidR="093C0985" w:rsidRPr="5C1FB46E">
        <w:rPr>
          <w:lang w:val="en-US"/>
        </w:rPr>
        <w:t xml:space="preserve"> </w:t>
      </w:r>
      <w:r w:rsidR="5B863E5F" w:rsidRPr="5C1FB46E">
        <w:rPr>
          <w:lang w:val="en-US"/>
        </w:rPr>
        <w:t>(</w:t>
      </w:r>
      <w:r w:rsidR="0CB506F1" w:rsidRPr="5C1FB46E">
        <w:rPr>
          <w:lang w:val="en-US"/>
        </w:rPr>
        <w:t xml:space="preserve">1-2 </w:t>
      </w:r>
      <w:proofErr w:type="spellStart"/>
      <w:r w:rsidR="5B863E5F" w:rsidRPr="5C1FB46E">
        <w:rPr>
          <w:lang w:val="en-US"/>
        </w:rPr>
        <w:t>mobiilse</w:t>
      </w:r>
      <w:r w:rsidR="489A1DB4" w:rsidRPr="5C1FB46E">
        <w:rPr>
          <w:lang w:val="en-US"/>
        </w:rPr>
        <w:t>t</w:t>
      </w:r>
      <w:proofErr w:type="spellEnd"/>
      <w:r w:rsidR="5B863E5F" w:rsidRPr="5C1FB46E">
        <w:rPr>
          <w:lang w:val="en-US"/>
        </w:rPr>
        <w:t xml:space="preserve"> </w:t>
      </w:r>
      <w:proofErr w:type="spellStart"/>
      <w:r w:rsidR="5B863E5F" w:rsidRPr="5C1FB46E">
        <w:rPr>
          <w:lang w:val="en-US"/>
        </w:rPr>
        <w:t>treilerit</w:t>
      </w:r>
      <w:proofErr w:type="spellEnd"/>
      <w:r w:rsidR="7BCF4230" w:rsidRPr="5C1FB46E">
        <w:rPr>
          <w:lang w:val="en-US"/>
        </w:rPr>
        <w:t xml:space="preserve"> ja 1 </w:t>
      </w:r>
      <w:proofErr w:type="spellStart"/>
      <w:r w:rsidR="7BCF4230" w:rsidRPr="5C1FB46E">
        <w:rPr>
          <w:lang w:val="en-US"/>
        </w:rPr>
        <w:t>statsionaarne</w:t>
      </w:r>
      <w:proofErr w:type="spellEnd"/>
      <w:r w:rsidR="7BCF4230" w:rsidRPr="5C1FB46E">
        <w:rPr>
          <w:lang w:val="en-US"/>
        </w:rPr>
        <w:t xml:space="preserve"> </w:t>
      </w:r>
      <w:proofErr w:type="spellStart"/>
      <w:r w:rsidR="7BCF4230" w:rsidRPr="5C1FB46E">
        <w:rPr>
          <w:lang w:val="en-US"/>
        </w:rPr>
        <w:t>Alexela</w:t>
      </w:r>
      <w:proofErr w:type="spellEnd"/>
      <w:r w:rsidR="7BCF4230" w:rsidRPr="5C1FB46E">
        <w:rPr>
          <w:lang w:val="en-US"/>
        </w:rPr>
        <w:t xml:space="preserve"> </w:t>
      </w:r>
      <w:proofErr w:type="spellStart"/>
      <w:r w:rsidR="7BCF4230" w:rsidRPr="5C1FB46E">
        <w:rPr>
          <w:lang w:val="en-US"/>
        </w:rPr>
        <w:t>hinnapost</w:t>
      </w:r>
      <w:proofErr w:type="spellEnd"/>
      <w:r w:rsidR="5B863E5F" w:rsidRPr="5C1FB46E">
        <w:rPr>
          <w:lang w:val="en-US"/>
        </w:rPr>
        <w:t xml:space="preserve">) </w:t>
      </w:r>
      <w:proofErr w:type="spellStart"/>
      <w:r w:rsidR="093C0985" w:rsidRPr="5C1FB46E">
        <w:rPr>
          <w:lang w:val="en-US"/>
        </w:rPr>
        <w:t>eksponeerimiseks</w:t>
      </w:r>
      <w:proofErr w:type="spellEnd"/>
      <w:r w:rsidR="7C65A727" w:rsidRPr="5C1FB46E">
        <w:rPr>
          <w:lang w:val="en-US"/>
        </w:rPr>
        <w:t xml:space="preserve"> ja </w:t>
      </w:r>
      <w:proofErr w:type="spellStart"/>
      <w:r w:rsidR="7C65A727" w:rsidRPr="5C1FB46E">
        <w:rPr>
          <w:lang w:val="en-US"/>
        </w:rPr>
        <w:t>mida</w:t>
      </w:r>
      <w:proofErr w:type="spellEnd"/>
      <w:r w:rsidR="7C65A727" w:rsidRPr="5C1FB46E">
        <w:rPr>
          <w:lang w:val="en-US"/>
        </w:rPr>
        <w:t xml:space="preserve"> </w:t>
      </w:r>
      <w:proofErr w:type="spellStart"/>
      <w:r w:rsidR="7C65A727" w:rsidRPr="5C1FB46E">
        <w:rPr>
          <w:lang w:val="en-US"/>
        </w:rPr>
        <w:t>ei</w:t>
      </w:r>
      <w:proofErr w:type="spellEnd"/>
      <w:r w:rsidR="7C65A727" w:rsidRPr="5C1FB46E">
        <w:rPr>
          <w:lang w:val="en-US"/>
        </w:rPr>
        <w:t xml:space="preserve"> </w:t>
      </w:r>
      <w:proofErr w:type="spellStart"/>
      <w:r w:rsidR="7C65A727" w:rsidRPr="5C1FB46E">
        <w:rPr>
          <w:lang w:val="en-US"/>
        </w:rPr>
        <w:t>kasutata</w:t>
      </w:r>
      <w:proofErr w:type="spellEnd"/>
      <w:r w:rsidR="7C65A727" w:rsidRPr="5C1FB46E">
        <w:rPr>
          <w:lang w:val="en-US"/>
        </w:rPr>
        <w:t xml:space="preserve"> </w:t>
      </w:r>
      <w:proofErr w:type="spellStart"/>
      <w:r w:rsidR="7C65A727" w:rsidRPr="5C1FB46E">
        <w:rPr>
          <w:lang w:val="en-US"/>
        </w:rPr>
        <w:t>puhkamiseks</w:t>
      </w:r>
      <w:proofErr w:type="spellEnd"/>
      <w:r w:rsidR="7C65A727" w:rsidRPr="5C1FB46E">
        <w:rPr>
          <w:lang w:val="en-US"/>
        </w:rPr>
        <w:t xml:space="preserve"> </w:t>
      </w:r>
      <w:proofErr w:type="spellStart"/>
      <w:r w:rsidR="7C65A727" w:rsidRPr="5C1FB46E">
        <w:rPr>
          <w:lang w:val="en-US"/>
        </w:rPr>
        <w:t>ega</w:t>
      </w:r>
      <w:proofErr w:type="spellEnd"/>
      <w:r w:rsidR="7C65A727" w:rsidRPr="5C1FB46E">
        <w:rPr>
          <w:lang w:val="en-US"/>
        </w:rPr>
        <w:t xml:space="preserve"> </w:t>
      </w:r>
      <w:proofErr w:type="spellStart"/>
      <w:r w:rsidR="7C65A727" w:rsidRPr="5C1FB46E">
        <w:rPr>
          <w:lang w:val="en-US"/>
        </w:rPr>
        <w:t>virgestuseks</w:t>
      </w:r>
      <w:proofErr w:type="spellEnd"/>
      <w:r w:rsidR="093C0985" w:rsidRPr="5C1FB46E">
        <w:rPr>
          <w:lang w:val="en-US"/>
        </w:rPr>
        <w:t xml:space="preserve">. </w:t>
      </w:r>
    </w:p>
    <w:p w14:paraId="53967A35" w14:textId="1F9E0C68" w:rsidR="74707805" w:rsidRDefault="74707805" w:rsidP="5C1FB46E">
      <w:pPr>
        <w:pStyle w:val="Vahedeta"/>
        <w:spacing w:before="120" w:line="259" w:lineRule="auto"/>
        <w:jc w:val="both"/>
        <w:rPr>
          <w:lang w:val="en-US"/>
        </w:rPr>
      </w:pPr>
      <w:proofErr w:type="spellStart"/>
      <w:r w:rsidRPr="5C1FB46E">
        <w:rPr>
          <w:lang w:val="en-US"/>
        </w:rPr>
        <w:t>Eelnevat</w:t>
      </w:r>
      <w:proofErr w:type="spellEnd"/>
      <w:r w:rsidRPr="5C1FB46E">
        <w:rPr>
          <w:lang w:val="en-US"/>
        </w:rPr>
        <w:t xml:space="preserve"> </w:t>
      </w:r>
      <w:proofErr w:type="spellStart"/>
      <w:r w:rsidRPr="5C1FB46E">
        <w:rPr>
          <w:lang w:val="en-US"/>
        </w:rPr>
        <w:t>kokku</w:t>
      </w:r>
      <w:proofErr w:type="spellEnd"/>
      <w:r w:rsidRPr="5C1FB46E">
        <w:rPr>
          <w:lang w:val="en-US"/>
        </w:rPr>
        <w:t xml:space="preserve"> </w:t>
      </w:r>
      <w:proofErr w:type="spellStart"/>
      <w:r w:rsidRPr="5C1FB46E">
        <w:rPr>
          <w:lang w:val="en-US"/>
        </w:rPr>
        <w:t>võttes</w:t>
      </w:r>
      <w:proofErr w:type="spellEnd"/>
      <w:r w:rsidRPr="5C1FB46E">
        <w:rPr>
          <w:lang w:val="en-US"/>
        </w:rPr>
        <w:t xml:space="preserve"> </w:t>
      </w:r>
      <w:proofErr w:type="spellStart"/>
      <w:r w:rsidRPr="5C1FB46E">
        <w:rPr>
          <w:lang w:val="en-US"/>
        </w:rPr>
        <w:t>teeb</w:t>
      </w:r>
      <w:proofErr w:type="spellEnd"/>
      <w:r w:rsidRPr="5C1FB46E">
        <w:rPr>
          <w:lang w:val="en-US"/>
        </w:rPr>
        <w:t xml:space="preserve"> Ujula</w:t>
      </w:r>
      <w:r w:rsidR="31D8F6C9" w:rsidRPr="5C1FB46E">
        <w:rPr>
          <w:lang w:val="en-US"/>
        </w:rPr>
        <w:t xml:space="preserve"> </w:t>
      </w:r>
      <w:proofErr w:type="spellStart"/>
      <w:r w:rsidRPr="5C1FB46E">
        <w:rPr>
          <w:lang w:val="en-US"/>
        </w:rPr>
        <w:t>tn</w:t>
      </w:r>
      <w:proofErr w:type="spellEnd"/>
      <w:r w:rsidRPr="5C1FB46E">
        <w:rPr>
          <w:lang w:val="en-US"/>
        </w:rPr>
        <w:t xml:space="preserve"> 2 </w:t>
      </w:r>
      <w:proofErr w:type="spellStart"/>
      <w:r w:rsidRPr="5C1FB46E">
        <w:rPr>
          <w:lang w:val="en-US"/>
        </w:rPr>
        <w:t>katastriüksuse</w:t>
      </w:r>
      <w:proofErr w:type="spellEnd"/>
      <w:r w:rsidRPr="5C1FB46E">
        <w:rPr>
          <w:lang w:val="en-US"/>
        </w:rPr>
        <w:t xml:space="preserve"> </w:t>
      </w:r>
      <w:proofErr w:type="spellStart"/>
      <w:r w:rsidRPr="5C1FB46E">
        <w:rPr>
          <w:lang w:val="en-US"/>
        </w:rPr>
        <w:t>detailplaneering</w:t>
      </w:r>
      <w:proofErr w:type="spellEnd"/>
      <w:r w:rsidRPr="5C1FB46E">
        <w:rPr>
          <w:lang w:val="en-US"/>
        </w:rPr>
        <w:t xml:space="preserve"> </w:t>
      </w:r>
      <w:proofErr w:type="spellStart"/>
      <w:r w:rsidRPr="5C1FB46E">
        <w:rPr>
          <w:lang w:val="en-US"/>
        </w:rPr>
        <w:t>ettepaneku</w:t>
      </w:r>
      <w:proofErr w:type="spellEnd"/>
      <w:r w:rsidRPr="5C1FB46E">
        <w:rPr>
          <w:lang w:val="en-US"/>
        </w:rPr>
        <w:t xml:space="preserve"> Kose </w:t>
      </w:r>
      <w:proofErr w:type="spellStart"/>
      <w:r w:rsidRPr="5C1FB46E">
        <w:rPr>
          <w:lang w:val="en-US"/>
        </w:rPr>
        <w:t>valla</w:t>
      </w:r>
      <w:proofErr w:type="spellEnd"/>
      <w:r w:rsidRPr="5C1FB46E">
        <w:rPr>
          <w:lang w:val="en-US"/>
        </w:rPr>
        <w:t xml:space="preserve"> </w:t>
      </w:r>
      <w:proofErr w:type="spellStart"/>
      <w:r w:rsidRPr="5C1FB46E">
        <w:rPr>
          <w:lang w:val="en-US"/>
        </w:rPr>
        <w:t>üldplaneeringu</w:t>
      </w:r>
      <w:proofErr w:type="spellEnd"/>
      <w:r w:rsidRPr="5C1FB46E">
        <w:rPr>
          <w:lang w:val="en-US"/>
        </w:rPr>
        <w:t xml:space="preserve"> </w:t>
      </w:r>
      <w:proofErr w:type="spellStart"/>
      <w:r w:rsidRPr="5C1FB46E">
        <w:rPr>
          <w:lang w:val="en-US"/>
        </w:rPr>
        <w:t>muutmiseks</w:t>
      </w:r>
      <w:proofErr w:type="spellEnd"/>
      <w:r w:rsidRPr="5C1FB46E">
        <w:rPr>
          <w:lang w:val="en-US"/>
        </w:rPr>
        <w:t>.</w:t>
      </w:r>
    </w:p>
    <w:p w14:paraId="2B09BA4E" w14:textId="58C98346" w:rsidR="00DE5084" w:rsidRDefault="00DE5084" w:rsidP="00DE5084">
      <w:pPr>
        <w:pStyle w:val="Vahedeta"/>
        <w:spacing w:before="120" w:line="259" w:lineRule="auto"/>
        <w:jc w:val="both"/>
        <w:rPr>
          <w:color w:val="000000" w:themeColor="text1"/>
          <w:lang w:val="en-US"/>
        </w:rPr>
      </w:pPr>
      <w:proofErr w:type="spellStart"/>
      <w:r w:rsidRPr="5C1FB46E">
        <w:rPr>
          <w:color w:val="000000" w:themeColor="text1"/>
          <w:lang w:val="en-US"/>
        </w:rPr>
        <w:t>Planeeringu</w:t>
      </w:r>
      <w:proofErr w:type="spellEnd"/>
      <w:r w:rsidRPr="5C1FB46E">
        <w:rPr>
          <w:color w:val="000000" w:themeColor="text1"/>
          <w:lang w:val="en-US"/>
        </w:rPr>
        <w:t xml:space="preserve"> </w:t>
      </w:r>
      <w:proofErr w:type="spellStart"/>
      <w:r w:rsidRPr="5C1FB46E">
        <w:rPr>
          <w:color w:val="000000" w:themeColor="text1"/>
          <w:lang w:val="en-US"/>
        </w:rPr>
        <w:t>koostamise</w:t>
      </w:r>
      <w:proofErr w:type="spellEnd"/>
      <w:r w:rsidRPr="5C1FB46E">
        <w:rPr>
          <w:color w:val="000000" w:themeColor="text1"/>
          <w:lang w:val="en-US"/>
        </w:rPr>
        <w:t xml:space="preserve"> </w:t>
      </w:r>
      <w:proofErr w:type="spellStart"/>
      <w:r w:rsidRPr="5C1FB46E">
        <w:rPr>
          <w:color w:val="000000" w:themeColor="text1"/>
          <w:lang w:val="en-US"/>
        </w:rPr>
        <w:t>elluviimisel</w:t>
      </w:r>
      <w:proofErr w:type="spellEnd"/>
      <w:r w:rsidRPr="5C1FB46E">
        <w:rPr>
          <w:color w:val="000000" w:themeColor="text1"/>
          <w:lang w:val="en-US"/>
        </w:rPr>
        <w:t xml:space="preserve"> </w:t>
      </w:r>
      <w:proofErr w:type="spellStart"/>
      <w:r w:rsidRPr="5C1FB46E">
        <w:rPr>
          <w:color w:val="000000" w:themeColor="text1"/>
          <w:lang w:val="en-US"/>
        </w:rPr>
        <w:t>tekib</w:t>
      </w:r>
      <w:proofErr w:type="spellEnd"/>
      <w:r w:rsidRPr="5C1FB46E">
        <w:rPr>
          <w:color w:val="000000" w:themeColor="text1"/>
          <w:lang w:val="en-US"/>
        </w:rPr>
        <w:t xml:space="preserve"> </w:t>
      </w:r>
      <w:proofErr w:type="spellStart"/>
      <w:r w:rsidRPr="5C1FB46E">
        <w:rPr>
          <w:color w:val="000000" w:themeColor="text1"/>
          <w:lang w:val="en-US"/>
        </w:rPr>
        <w:t>võimalus</w:t>
      </w:r>
      <w:proofErr w:type="spellEnd"/>
      <w:r w:rsidRPr="5C1FB46E">
        <w:rPr>
          <w:color w:val="000000" w:themeColor="text1"/>
          <w:lang w:val="en-US"/>
        </w:rPr>
        <w:t xml:space="preserve"> </w:t>
      </w:r>
      <w:proofErr w:type="spellStart"/>
      <w:r w:rsidRPr="5C1FB46E">
        <w:rPr>
          <w:color w:val="000000" w:themeColor="text1"/>
          <w:lang w:val="en-US"/>
        </w:rPr>
        <w:t>rajada</w:t>
      </w:r>
      <w:proofErr w:type="spellEnd"/>
      <w:r w:rsidRPr="5C1FB46E">
        <w:rPr>
          <w:color w:val="000000" w:themeColor="text1"/>
          <w:lang w:val="en-US"/>
        </w:rPr>
        <w:t xml:space="preserve"> Kose </w:t>
      </w:r>
      <w:proofErr w:type="spellStart"/>
      <w:r w:rsidRPr="5C1FB46E">
        <w:rPr>
          <w:color w:val="000000" w:themeColor="text1"/>
          <w:lang w:val="en-US"/>
        </w:rPr>
        <w:t>valda</w:t>
      </w:r>
      <w:proofErr w:type="spellEnd"/>
      <w:r w:rsidRPr="5C1FB46E">
        <w:rPr>
          <w:color w:val="000000" w:themeColor="text1"/>
          <w:lang w:val="en-US"/>
        </w:rPr>
        <w:t xml:space="preserve"> </w:t>
      </w:r>
      <w:proofErr w:type="spellStart"/>
      <w:r w:rsidRPr="5C1FB46E">
        <w:rPr>
          <w:color w:val="000000" w:themeColor="text1"/>
          <w:lang w:val="en-US"/>
        </w:rPr>
        <w:t>kriisitankla</w:t>
      </w:r>
      <w:proofErr w:type="spellEnd"/>
      <w:r w:rsidRPr="5C1FB46E">
        <w:rPr>
          <w:color w:val="000000" w:themeColor="text1"/>
          <w:lang w:val="en-US"/>
        </w:rPr>
        <w:t xml:space="preserve">, mis on </w:t>
      </w:r>
      <w:proofErr w:type="spellStart"/>
      <w:r w:rsidRPr="5C1FB46E">
        <w:rPr>
          <w:color w:val="000000" w:themeColor="text1"/>
          <w:lang w:val="en-US"/>
        </w:rPr>
        <w:t>oluline</w:t>
      </w:r>
      <w:proofErr w:type="spellEnd"/>
      <w:r w:rsidRPr="5C1FB46E">
        <w:rPr>
          <w:color w:val="000000" w:themeColor="text1"/>
          <w:lang w:val="en-US"/>
        </w:rPr>
        <w:t xml:space="preserve"> </w:t>
      </w:r>
      <w:proofErr w:type="spellStart"/>
      <w:r w:rsidRPr="00F875B0">
        <w:rPr>
          <w:color w:val="000000" w:themeColor="text1"/>
          <w:lang w:val="en-US"/>
        </w:rPr>
        <w:t>kriiside</w:t>
      </w:r>
      <w:proofErr w:type="spellEnd"/>
      <w:r w:rsidRPr="00F875B0">
        <w:rPr>
          <w:color w:val="000000" w:themeColor="text1"/>
          <w:lang w:val="en-US"/>
        </w:rPr>
        <w:t xml:space="preserve"> </w:t>
      </w:r>
      <w:proofErr w:type="spellStart"/>
      <w:r w:rsidRPr="00F875B0">
        <w:rPr>
          <w:color w:val="000000" w:themeColor="text1"/>
          <w:lang w:val="en-US"/>
        </w:rPr>
        <w:t>ennetamise</w:t>
      </w:r>
      <w:proofErr w:type="spellEnd"/>
      <w:r w:rsidRPr="00F875B0">
        <w:rPr>
          <w:color w:val="000000" w:themeColor="text1"/>
          <w:lang w:val="en-US"/>
        </w:rPr>
        <w:t xml:space="preserve"> </w:t>
      </w:r>
      <w:proofErr w:type="spellStart"/>
      <w:r w:rsidRPr="00F875B0">
        <w:rPr>
          <w:color w:val="000000" w:themeColor="text1"/>
          <w:lang w:val="en-US"/>
        </w:rPr>
        <w:t>meede</w:t>
      </w:r>
      <w:proofErr w:type="spellEnd"/>
      <w:r w:rsidRPr="5C1FB46E">
        <w:rPr>
          <w:color w:val="000000" w:themeColor="text1"/>
          <w:lang w:val="en-US"/>
        </w:rPr>
        <w:t>.</w:t>
      </w:r>
    </w:p>
    <w:p w14:paraId="2F3D186E" w14:textId="77777777" w:rsidR="00DE5084" w:rsidRDefault="00DE5084" w:rsidP="00DE5084">
      <w:pPr>
        <w:pStyle w:val="Vahedeta"/>
        <w:spacing w:before="120" w:line="259" w:lineRule="auto"/>
        <w:jc w:val="both"/>
        <w:rPr>
          <w:color w:val="000000" w:themeColor="text1"/>
          <w:lang w:val="en-US"/>
        </w:rPr>
      </w:pPr>
      <w:proofErr w:type="spellStart"/>
      <w:r w:rsidRPr="5C1FB46E">
        <w:rPr>
          <w:color w:val="000000" w:themeColor="text1"/>
          <w:lang w:val="en-US"/>
        </w:rPr>
        <w:t>Planeeringu</w:t>
      </w:r>
      <w:proofErr w:type="spellEnd"/>
      <w:r w:rsidRPr="5C1FB46E">
        <w:rPr>
          <w:color w:val="000000" w:themeColor="text1"/>
          <w:lang w:val="en-US"/>
        </w:rPr>
        <w:t xml:space="preserve"> </w:t>
      </w:r>
      <w:proofErr w:type="spellStart"/>
      <w:r w:rsidRPr="5C1FB46E">
        <w:rPr>
          <w:color w:val="000000" w:themeColor="text1"/>
          <w:lang w:val="en-US"/>
        </w:rPr>
        <w:t>koostamise</w:t>
      </w:r>
      <w:proofErr w:type="spellEnd"/>
      <w:r w:rsidRPr="5C1FB46E">
        <w:rPr>
          <w:color w:val="000000" w:themeColor="text1"/>
          <w:lang w:val="en-US"/>
        </w:rPr>
        <w:t xml:space="preserve"> </w:t>
      </w:r>
      <w:proofErr w:type="spellStart"/>
      <w:r w:rsidRPr="5C1FB46E">
        <w:rPr>
          <w:color w:val="000000" w:themeColor="text1"/>
          <w:lang w:val="en-US"/>
        </w:rPr>
        <w:t>elluviimisel</w:t>
      </w:r>
      <w:proofErr w:type="spellEnd"/>
      <w:r w:rsidRPr="5C1FB46E">
        <w:rPr>
          <w:color w:val="000000" w:themeColor="text1"/>
          <w:lang w:val="en-US"/>
        </w:rPr>
        <w:t xml:space="preserve"> </w:t>
      </w:r>
      <w:proofErr w:type="spellStart"/>
      <w:r w:rsidRPr="5C1FB46E">
        <w:rPr>
          <w:color w:val="000000" w:themeColor="text1"/>
          <w:lang w:val="en-US"/>
        </w:rPr>
        <w:t>tekib</w:t>
      </w:r>
      <w:proofErr w:type="spellEnd"/>
      <w:r w:rsidRPr="5C1FB46E">
        <w:rPr>
          <w:color w:val="000000" w:themeColor="text1"/>
          <w:lang w:val="en-US"/>
        </w:rPr>
        <w:t xml:space="preserve"> </w:t>
      </w:r>
      <w:proofErr w:type="spellStart"/>
      <w:r w:rsidRPr="5C1FB46E">
        <w:rPr>
          <w:color w:val="000000" w:themeColor="text1"/>
          <w:lang w:val="en-US"/>
        </w:rPr>
        <w:t>võimalus</w:t>
      </w:r>
      <w:proofErr w:type="spellEnd"/>
      <w:r w:rsidRPr="5C1FB46E">
        <w:rPr>
          <w:color w:val="000000" w:themeColor="text1"/>
          <w:lang w:val="en-US"/>
        </w:rPr>
        <w:t xml:space="preserve"> </w:t>
      </w:r>
      <w:proofErr w:type="spellStart"/>
      <w:r w:rsidRPr="5C1FB46E">
        <w:rPr>
          <w:color w:val="000000" w:themeColor="text1"/>
          <w:lang w:val="en-US"/>
        </w:rPr>
        <w:t>rajada</w:t>
      </w:r>
      <w:proofErr w:type="spellEnd"/>
      <w:r w:rsidRPr="5C1FB46E">
        <w:rPr>
          <w:color w:val="000000" w:themeColor="text1"/>
          <w:lang w:val="en-US"/>
        </w:rPr>
        <w:t xml:space="preserve"> Kose </w:t>
      </w:r>
      <w:proofErr w:type="spellStart"/>
      <w:r w:rsidRPr="5C1FB46E">
        <w:rPr>
          <w:color w:val="000000" w:themeColor="text1"/>
          <w:lang w:val="en-US"/>
        </w:rPr>
        <w:t>alevikku</w:t>
      </w:r>
      <w:proofErr w:type="spellEnd"/>
      <w:r w:rsidRPr="5C1FB46E">
        <w:rPr>
          <w:color w:val="000000" w:themeColor="text1"/>
          <w:lang w:val="en-US"/>
        </w:rPr>
        <w:t xml:space="preserve"> </w:t>
      </w:r>
      <w:proofErr w:type="spellStart"/>
      <w:r w:rsidRPr="5C1FB46E">
        <w:rPr>
          <w:color w:val="000000" w:themeColor="text1"/>
          <w:lang w:val="en-US"/>
        </w:rPr>
        <w:t>autopesula</w:t>
      </w:r>
      <w:proofErr w:type="spellEnd"/>
      <w:r w:rsidRPr="5C1FB46E">
        <w:rPr>
          <w:color w:val="000000" w:themeColor="text1"/>
          <w:lang w:val="en-US"/>
        </w:rPr>
        <w:t xml:space="preserve">. </w:t>
      </w:r>
      <w:proofErr w:type="spellStart"/>
      <w:r w:rsidRPr="5C1FB46E">
        <w:rPr>
          <w:color w:val="000000" w:themeColor="text1"/>
          <w:lang w:val="en-US"/>
        </w:rPr>
        <w:t>Praegu</w:t>
      </w:r>
      <w:proofErr w:type="spellEnd"/>
      <w:r w:rsidRPr="5C1FB46E">
        <w:rPr>
          <w:color w:val="000000" w:themeColor="text1"/>
          <w:lang w:val="en-US"/>
        </w:rPr>
        <w:t xml:space="preserve"> on Kose </w:t>
      </w:r>
      <w:proofErr w:type="spellStart"/>
      <w:r w:rsidRPr="5C1FB46E">
        <w:rPr>
          <w:color w:val="000000" w:themeColor="text1"/>
          <w:lang w:val="en-US"/>
        </w:rPr>
        <w:t>vallas</w:t>
      </w:r>
      <w:proofErr w:type="spellEnd"/>
      <w:r w:rsidRPr="5C1FB46E">
        <w:rPr>
          <w:color w:val="000000" w:themeColor="text1"/>
          <w:lang w:val="en-US"/>
        </w:rPr>
        <w:t xml:space="preserve"> </w:t>
      </w:r>
      <w:proofErr w:type="spellStart"/>
      <w:r w:rsidRPr="5C1FB46E">
        <w:rPr>
          <w:color w:val="000000" w:themeColor="text1"/>
          <w:lang w:val="en-US"/>
        </w:rPr>
        <w:t>ainuke</w:t>
      </w:r>
      <w:proofErr w:type="spellEnd"/>
      <w:r w:rsidRPr="5C1FB46E">
        <w:rPr>
          <w:color w:val="000000" w:themeColor="text1"/>
          <w:lang w:val="en-US"/>
        </w:rPr>
        <w:t xml:space="preserve"> </w:t>
      </w:r>
      <w:proofErr w:type="spellStart"/>
      <w:r w:rsidRPr="5C1FB46E">
        <w:rPr>
          <w:color w:val="000000" w:themeColor="text1"/>
          <w:lang w:val="en-US"/>
        </w:rPr>
        <w:t>üldkasutatav</w:t>
      </w:r>
      <w:proofErr w:type="spellEnd"/>
      <w:r w:rsidRPr="5C1FB46E">
        <w:rPr>
          <w:color w:val="000000" w:themeColor="text1"/>
          <w:lang w:val="en-US"/>
        </w:rPr>
        <w:t xml:space="preserve"> </w:t>
      </w:r>
      <w:proofErr w:type="spellStart"/>
      <w:r w:rsidRPr="5C1FB46E">
        <w:rPr>
          <w:color w:val="000000" w:themeColor="text1"/>
          <w:lang w:val="en-US"/>
        </w:rPr>
        <w:t>autopesula</w:t>
      </w:r>
      <w:proofErr w:type="spellEnd"/>
      <w:r w:rsidRPr="5C1FB46E">
        <w:rPr>
          <w:color w:val="000000" w:themeColor="text1"/>
          <w:lang w:val="en-US"/>
        </w:rPr>
        <w:t xml:space="preserve"> </w:t>
      </w:r>
      <w:proofErr w:type="spellStart"/>
      <w:r w:rsidRPr="5C1FB46E">
        <w:rPr>
          <w:color w:val="000000" w:themeColor="text1"/>
          <w:lang w:val="en-US"/>
        </w:rPr>
        <w:t>vaid</w:t>
      </w:r>
      <w:proofErr w:type="spellEnd"/>
      <w:r w:rsidRPr="5C1FB46E">
        <w:rPr>
          <w:color w:val="000000" w:themeColor="text1"/>
          <w:lang w:val="en-US"/>
        </w:rPr>
        <w:t xml:space="preserve"> </w:t>
      </w:r>
      <w:proofErr w:type="spellStart"/>
      <w:r w:rsidRPr="5C1FB46E">
        <w:rPr>
          <w:color w:val="000000" w:themeColor="text1"/>
          <w:lang w:val="en-US"/>
        </w:rPr>
        <w:t>Kuivajõe</w:t>
      </w:r>
      <w:proofErr w:type="spellEnd"/>
      <w:r w:rsidRPr="5C1FB46E">
        <w:rPr>
          <w:color w:val="000000" w:themeColor="text1"/>
          <w:lang w:val="en-US"/>
        </w:rPr>
        <w:t xml:space="preserve"> </w:t>
      </w:r>
      <w:proofErr w:type="spellStart"/>
      <w:r w:rsidRPr="5C1FB46E">
        <w:rPr>
          <w:color w:val="000000" w:themeColor="text1"/>
          <w:lang w:val="en-US"/>
        </w:rPr>
        <w:t>tanklas</w:t>
      </w:r>
      <w:proofErr w:type="spellEnd"/>
      <w:r w:rsidRPr="5C1FB46E">
        <w:rPr>
          <w:color w:val="000000" w:themeColor="text1"/>
          <w:lang w:val="en-US"/>
        </w:rPr>
        <w:t xml:space="preserve"> </w:t>
      </w:r>
      <w:proofErr w:type="spellStart"/>
      <w:r w:rsidRPr="5C1FB46E">
        <w:rPr>
          <w:color w:val="000000" w:themeColor="text1"/>
          <w:lang w:val="en-US"/>
        </w:rPr>
        <w:t>ning</w:t>
      </w:r>
      <w:proofErr w:type="spellEnd"/>
      <w:r w:rsidRPr="5C1FB46E">
        <w:rPr>
          <w:color w:val="000000" w:themeColor="text1"/>
          <w:lang w:val="en-US"/>
        </w:rPr>
        <w:t xml:space="preserve"> see on </w:t>
      </w:r>
      <w:proofErr w:type="spellStart"/>
      <w:r w:rsidRPr="5C1FB46E">
        <w:rPr>
          <w:color w:val="000000" w:themeColor="text1"/>
          <w:lang w:val="en-US"/>
        </w:rPr>
        <w:t>iseteenindusega</w:t>
      </w:r>
      <w:proofErr w:type="spellEnd"/>
      <w:r w:rsidRPr="5C1FB46E">
        <w:rPr>
          <w:color w:val="000000" w:themeColor="text1"/>
          <w:lang w:val="en-US"/>
        </w:rPr>
        <w:t xml:space="preserve">. Kose </w:t>
      </w:r>
      <w:proofErr w:type="spellStart"/>
      <w:r w:rsidRPr="5C1FB46E">
        <w:rPr>
          <w:color w:val="000000" w:themeColor="text1"/>
          <w:lang w:val="en-US"/>
        </w:rPr>
        <w:t>alevik</w:t>
      </w:r>
      <w:proofErr w:type="spellEnd"/>
      <w:r w:rsidRPr="5C1FB46E">
        <w:rPr>
          <w:color w:val="000000" w:themeColor="text1"/>
          <w:lang w:val="en-US"/>
        </w:rPr>
        <w:t xml:space="preserve"> on </w:t>
      </w:r>
      <w:proofErr w:type="spellStart"/>
      <w:r w:rsidRPr="5C1FB46E">
        <w:rPr>
          <w:color w:val="000000" w:themeColor="text1"/>
          <w:lang w:val="en-US"/>
        </w:rPr>
        <w:t>valla</w:t>
      </w:r>
      <w:proofErr w:type="spellEnd"/>
      <w:r w:rsidRPr="5C1FB46E">
        <w:rPr>
          <w:color w:val="000000" w:themeColor="text1"/>
          <w:lang w:val="en-US"/>
        </w:rPr>
        <w:t xml:space="preserve"> </w:t>
      </w:r>
      <w:proofErr w:type="spellStart"/>
      <w:r w:rsidRPr="5C1FB46E">
        <w:rPr>
          <w:color w:val="000000" w:themeColor="text1"/>
          <w:lang w:val="en-US"/>
        </w:rPr>
        <w:t>kõige</w:t>
      </w:r>
      <w:proofErr w:type="spellEnd"/>
      <w:r w:rsidRPr="5C1FB46E">
        <w:rPr>
          <w:color w:val="000000" w:themeColor="text1"/>
          <w:lang w:val="en-US"/>
        </w:rPr>
        <w:t xml:space="preserve"> </w:t>
      </w:r>
      <w:proofErr w:type="spellStart"/>
      <w:r w:rsidRPr="5C1FB46E">
        <w:rPr>
          <w:color w:val="000000" w:themeColor="text1"/>
          <w:lang w:val="en-US"/>
        </w:rPr>
        <w:t>suurema</w:t>
      </w:r>
      <w:proofErr w:type="spellEnd"/>
      <w:r w:rsidRPr="5C1FB46E">
        <w:rPr>
          <w:color w:val="000000" w:themeColor="text1"/>
          <w:lang w:val="en-US"/>
        </w:rPr>
        <w:t xml:space="preserve"> ja </w:t>
      </w:r>
      <w:proofErr w:type="spellStart"/>
      <w:r w:rsidRPr="5C1FB46E">
        <w:rPr>
          <w:color w:val="000000" w:themeColor="text1"/>
          <w:lang w:val="en-US"/>
        </w:rPr>
        <w:t>tihedama</w:t>
      </w:r>
      <w:proofErr w:type="spellEnd"/>
      <w:r w:rsidRPr="5C1FB46E">
        <w:rPr>
          <w:color w:val="000000" w:themeColor="text1"/>
          <w:lang w:val="en-US"/>
        </w:rPr>
        <w:t xml:space="preserve"> </w:t>
      </w:r>
      <w:proofErr w:type="spellStart"/>
      <w:r w:rsidRPr="5C1FB46E">
        <w:rPr>
          <w:color w:val="000000" w:themeColor="text1"/>
          <w:lang w:val="en-US"/>
        </w:rPr>
        <w:t>asustusega</w:t>
      </w:r>
      <w:proofErr w:type="spellEnd"/>
      <w:r w:rsidRPr="5C1FB46E">
        <w:rPr>
          <w:color w:val="000000" w:themeColor="text1"/>
          <w:lang w:val="en-US"/>
        </w:rPr>
        <w:t xml:space="preserve"> </w:t>
      </w:r>
      <w:proofErr w:type="spellStart"/>
      <w:r w:rsidRPr="5C1FB46E">
        <w:rPr>
          <w:color w:val="000000" w:themeColor="text1"/>
          <w:lang w:val="en-US"/>
        </w:rPr>
        <w:t>asula</w:t>
      </w:r>
      <w:proofErr w:type="spellEnd"/>
      <w:r w:rsidRPr="5C1FB46E">
        <w:rPr>
          <w:color w:val="000000" w:themeColor="text1"/>
          <w:lang w:val="en-US"/>
        </w:rPr>
        <w:t xml:space="preserve"> </w:t>
      </w:r>
      <w:proofErr w:type="spellStart"/>
      <w:r w:rsidRPr="5C1FB46E">
        <w:rPr>
          <w:color w:val="000000" w:themeColor="text1"/>
          <w:lang w:val="en-US"/>
        </w:rPr>
        <w:t>ning</w:t>
      </w:r>
      <w:proofErr w:type="spellEnd"/>
      <w:r w:rsidRPr="5C1FB46E">
        <w:rPr>
          <w:color w:val="000000" w:themeColor="text1"/>
          <w:lang w:val="en-US"/>
        </w:rPr>
        <w:t xml:space="preserve"> </w:t>
      </w:r>
      <w:proofErr w:type="spellStart"/>
      <w:r w:rsidRPr="5C1FB46E">
        <w:rPr>
          <w:color w:val="000000" w:themeColor="text1"/>
          <w:lang w:val="en-US"/>
        </w:rPr>
        <w:t>koha</w:t>
      </w:r>
      <w:proofErr w:type="spellEnd"/>
      <w:r w:rsidRPr="5C1FB46E">
        <w:rPr>
          <w:color w:val="000000" w:themeColor="text1"/>
          <w:lang w:val="en-US"/>
        </w:rPr>
        <w:t xml:space="preserve"> </w:t>
      </w:r>
      <w:proofErr w:type="spellStart"/>
      <w:r w:rsidRPr="5C1FB46E">
        <w:rPr>
          <w:color w:val="000000" w:themeColor="text1"/>
          <w:lang w:val="en-US"/>
        </w:rPr>
        <w:t>peale</w:t>
      </w:r>
      <w:proofErr w:type="spellEnd"/>
      <w:r w:rsidRPr="5C1FB46E">
        <w:rPr>
          <w:color w:val="000000" w:themeColor="text1"/>
          <w:lang w:val="en-US"/>
        </w:rPr>
        <w:t xml:space="preserve"> </w:t>
      </w:r>
      <w:proofErr w:type="spellStart"/>
      <w:r w:rsidRPr="5C1FB46E">
        <w:rPr>
          <w:color w:val="000000" w:themeColor="text1"/>
          <w:lang w:val="en-US"/>
        </w:rPr>
        <w:t>pesula</w:t>
      </w:r>
      <w:proofErr w:type="spellEnd"/>
      <w:r w:rsidRPr="5C1FB46E">
        <w:rPr>
          <w:color w:val="000000" w:themeColor="text1"/>
          <w:lang w:val="en-US"/>
        </w:rPr>
        <w:t xml:space="preserve"> </w:t>
      </w:r>
      <w:proofErr w:type="spellStart"/>
      <w:r w:rsidRPr="5C1FB46E">
        <w:rPr>
          <w:color w:val="000000" w:themeColor="text1"/>
          <w:lang w:val="en-US"/>
        </w:rPr>
        <w:t>rajamine</w:t>
      </w:r>
      <w:proofErr w:type="spellEnd"/>
      <w:r w:rsidRPr="5C1FB46E">
        <w:rPr>
          <w:color w:val="000000" w:themeColor="text1"/>
          <w:lang w:val="en-US"/>
        </w:rPr>
        <w:t xml:space="preserve"> </w:t>
      </w:r>
      <w:proofErr w:type="spellStart"/>
      <w:r w:rsidRPr="5C1FB46E">
        <w:rPr>
          <w:color w:val="000000" w:themeColor="text1"/>
          <w:lang w:val="en-US"/>
        </w:rPr>
        <w:t>hoiab</w:t>
      </w:r>
      <w:proofErr w:type="spellEnd"/>
      <w:r w:rsidRPr="5C1FB46E">
        <w:rPr>
          <w:color w:val="000000" w:themeColor="text1"/>
          <w:lang w:val="en-US"/>
        </w:rPr>
        <w:t xml:space="preserve"> </w:t>
      </w:r>
      <w:proofErr w:type="spellStart"/>
      <w:r w:rsidRPr="5C1FB46E">
        <w:rPr>
          <w:color w:val="000000" w:themeColor="text1"/>
          <w:lang w:val="en-US"/>
        </w:rPr>
        <w:t>ära</w:t>
      </w:r>
      <w:proofErr w:type="spellEnd"/>
      <w:r w:rsidRPr="5C1FB46E">
        <w:rPr>
          <w:color w:val="000000" w:themeColor="text1"/>
          <w:lang w:val="en-US"/>
        </w:rPr>
        <w:t xml:space="preserve"> </w:t>
      </w:r>
      <w:proofErr w:type="spellStart"/>
      <w:r w:rsidRPr="5C1FB46E">
        <w:rPr>
          <w:color w:val="000000" w:themeColor="text1"/>
          <w:lang w:val="en-US"/>
        </w:rPr>
        <w:t>pendelsõidud</w:t>
      </w:r>
      <w:proofErr w:type="spellEnd"/>
      <w:r w:rsidRPr="5C1FB46E">
        <w:rPr>
          <w:color w:val="000000" w:themeColor="text1"/>
          <w:lang w:val="en-US"/>
        </w:rPr>
        <w:t xml:space="preserve"> </w:t>
      </w:r>
      <w:proofErr w:type="spellStart"/>
      <w:r w:rsidRPr="5C1FB46E">
        <w:rPr>
          <w:color w:val="000000" w:themeColor="text1"/>
          <w:lang w:val="en-US"/>
        </w:rPr>
        <w:t>Kuivajõele</w:t>
      </w:r>
      <w:proofErr w:type="spellEnd"/>
      <w:r w:rsidRPr="5C1FB46E">
        <w:rPr>
          <w:color w:val="000000" w:themeColor="text1"/>
          <w:lang w:val="en-US"/>
        </w:rPr>
        <w:t xml:space="preserve"> </w:t>
      </w:r>
      <w:proofErr w:type="spellStart"/>
      <w:r w:rsidRPr="5C1FB46E">
        <w:rPr>
          <w:color w:val="000000" w:themeColor="text1"/>
          <w:lang w:val="en-US"/>
        </w:rPr>
        <w:t>või</w:t>
      </w:r>
      <w:proofErr w:type="spellEnd"/>
      <w:r w:rsidRPr="5C1FB46E">
        <w:rPr>
          <w:color w:val="000000" w:themeColor="text1"/>
          <w:lang w:val="en-US"/>
        </w:rPr>
        <w:t xml:space="preserve"> </w:t>
      </w:r>
      <w:proofErr w:type="spellStart"/>
      <w:r w:rsidRPr="5C1FB46E">
        <w:rPr>
          <w:color w:val="000000" w:themeColor="text1"/>
          <w:lang w:val="en-US"/>
        </w:rPr>
        <w:t>veel</w:t>
      </w:r>
      <w:proofErr w:type="spellEnd"/>
      <w:r w:rsidRPr="5C1FB46E">
        <w:rPr>
          <w:color w:val="000000" w:themeColor="text1"/>
          <w:lang w:val="en-US"/>
        </w:rPr>
        <w:t xml:space="preserve"> </w:t>
      </w:r>
      <w:proofErr w:type="spellStart"/>
      <w:r w:rsidRPr="5C1FB46E">
        <w:rPr>
          <w:color w:val="000000" w:themeColor="text1"/>
          <w:lang w:val="en-US"/>
        </w:rPr>
        <w:t>kaugemale</w:t>
      </w:r>
      <w:proofErr w:type="spellEnd"/>
      <w:r w:rsidRPr="5C1FB46E">
        <w:rPr>
          <w:color w:val="000000" w:themeColor="text1"/>
          <w:lang w:val="en-US"/>
        </w:rPr>
        <w:t xml:space="preserve">, mis </w:t>
      </w:r>
      <w:proofErr w:type="spellStart"/>
      <w:r w:rsidRPr="5C1FB46E">
        <w:rPr>
          <w:color w:val="000000" w:themeColor="text1"/>
          <w:lang w:val="en-US"/>
        </w:rPr>
        <w:t>vähendab</w:t>
      </w:r>
      <w:proofErr w:type="spellEnd"/>
      <w:r w:rsidRPr="5C1FB46E">
        <w:rPr>
          <w:color w:val="000000" w:themeColor="text1"/>
          <w:lang w:val="en-US"/>
        </w:rPr>
        <w:t xml:space="preserve"> ka </w:t>
      </w:r>
      <w:proofErr w:type="spellStart"/>
      <w:r w:rsidRPr="5C1FB46E">
        <w:rPr>
          <w:color w:val="000000" w:themeColor="text1"/>
          <w:lang w:val="en-US"/>
        </w:rPr>
        <w:t>süsinikuheidet</w:t>
      </w:r>
      <w:proofErr w:type="spellEnd"/>
      <w:r w:rsidRPr="5C1FB46E">
        <w:rPr>
          <w:color w:val="000000" w:themeColor="text1"/>
          <w:lang w:val="en-US"/>
        </w:rPr>
        <w:t xml:space="preserve">. </w:t>
      </w:r>
      <w:proofErr w:type="spellStart"/>
      <w:r w:rsidRPr="5C1FB46E">
        <w:rPr>
          <w:color w:val="000000" w:themeColor="text1"/>
          <w:lang w:val="en-US"/>
        </w:rPr>
        <w:t>Automaatpesula</w:t>
      </w:r>
      <w:proofErr w:type="spellEnd"/>
      <w:r w:rsidRPr="5C1FB46E">
        <w:rPr>
          <w:color w:val="000000" w:themeColor="text1"/>
          <w:lang w:val="en-US"/>
        </w:rPr>
        <w:t xml:space="preserve"> </w:t>
      </w:r>
      <w:proofErr w:type="spellStart"/>
      <w:r w:rsidRPr="5C1FB46E">
        <w:rPr>
          <w:color w:val="000000" w:themeColor="text1"/>
          <w:lang w:val="en-US"/>
        </w:rPr>
        <w:t>vajadus</w:t>
      </w:r>
      <w:proofErr w:type="spellEnd"/>
      <w:r w:rsidRPr="5C1FB46E">
        <w:rPr>
          <w:color w:val="000000" w:themeColor="text1"/>
          <w:lang w:val="en-US"/>
        </w:rPr>
        <w:t xml:space="preserve"> on </w:t>
      </w:r>
      <w:proofErr w:type="spellStart"/>
      <w:r w:rsidRPr="5C1FB46E">
        <w:rPr>
          <w:color w:val="000000" w:themeColor="text1"/>
          <w:lang w:val="en-US"/>
        </w:rPr>
        <w:t>vallas</w:t>
      </w:r>
      <w:proofErr w:type="spellEnd"/>
      <w:r w:rsidRPr="5C1FB46E">
        <w:rPr>
          <w:color w:val="000000" w:themeColor="text1"/>
          <w:lang w:val="en-US"/>
        </w:rPr>
        <w:t xml:space="preserve"> </w:t>
      </w:r>
      <w:proofErr w:type="spellStart"/>
      <w:r w:rsidRPr="5C1FB46E">
        <w:rPr>
          <w:color w:val="000000" w:themeColor="text1"/>
          <w:lang w:val="en-US"/>
        </w:rPr>
        <w:t>suur</w:t>
      </w:r>
      <w:proofErr w:type="spellEnd"/>
      <w:r w:rsidRPr="5C1FB46E">
        <w:rPr>
          <w:color w:val="000000" w:themeColor="text1"/>
          <w:lang w:val="en-US"/>
        </w:rPr>
        <w:t>.</w:t>
      </w:r>
    </w:p>
    <w:p w14:paraId="55DF027C" w14:textId="26EB7106" w:rsidR="00DE5084" w:rsidRDefault="00DE5084" w:rsidP="00DE5084">
      <w:pPr>
        <w:pStyle w:val="Vahedeta"/>
        <w:spacing w:before="120" w:line="259" w:lineRule="auto"/>
        <w:jc w:val="both"/>
        <w:rPr>
          <w:color w:val="000000" w:themeColor="text1"/>
          <w:lang w:val="en-US"/>
        </w:rPr>
      </w:pPr>
      <w:r w:rsidRPr="5C1FB46E">
        <w:rPr>
          <w:color w:val="000000" w:themeColor="text1"/>
          <w:lang w:val="en-US"/>
        </w:rPr>
        <w:t xml:space="preserve">Kose </w:t>
      </w:r>
      <w:proofErr w:type="spellStart"/>
      <w:r w:rsidRPr="5C1FB46E">
        <w:rPr>
          <w:color w:val="000000" w:themeColor="text1"/>
          <w:lang w:val="en-US"/>
        </w:rPr>
        <w:t>vallas</w:t>
      </w:r>
      <w:proofErr w:type="spellEnd"/>
      <w:r w:rsidRPr="5C1FB46E">
        <w:rPr>
          <w:color w:val="000000" w:themeColor="text1"/>
          <w:lang w:val="en-US"/>
        </w:rPr>
        <w:t xml:space="preserve"> on </w:t>
      </w:r>
      <w:proofErr w:type="spellStart"/>
      <w:r w:rsidRPr="5C1FB46E">
        <w:rPr>
          <w:color w:val="000000" w:themeColor="text1"/>
          <w:lang w:val="en-US"/>
        </w:rPr>
        <w:t>tanklad</w:t>
      </w:r>
      <w:proofErr w:type="spellEnd"/>
      <w:r w:rsidRPr="5C1FB46E">
        <w:rPr>
          <w:color w:val="000000" w:themeColor="text1"/>
          <w:lang w:val="en-US"/>
        </w:rPr>
        <w:t xml:space="preserve"> </w:t>
      </w:r>
      <w:proofErr w:type="spellStart"/>
      <w:r w:rsidRPr="5C1FB46E">
        <w:rPr>
          <w:color w:val="000000" w:themeColor="text1"/>
          <w:lang w:val="en-US"/>
        </w:rPr>
        <w:t>olemas</w:t>
      </w:r>
      <w:proofErr w:type="spellEnd"/>
      <w:r w:rsidRPr="5C1FB46E">
        <w:rPr>
          <w:color w:val="000000" w:themeColor="text1"/>
          <w:lang w:val="en-US"/>
        </w:rPr>
        <w:t xml:space="preserve"> Kosel (</w:t>
      </w:r>
      <w:proofErr w:type="spellStart"/>
      <w:r w:rsidRPr="5C1FB46E">
        <w:rPr>
          <w:color w:val="000000" w:themeColor="text1"/>
          <w:lang w:val="en-US"/>
        </w:rPr>
        <w:t>Alexela</w:t>
      </w:r>
      <w:proofErr w:type="spellEnd"/>
      <w:r w:rsidRPr="5C1FB46E">
        <w:rPr>
          <w:color w:val="000000" w:themeColor="text1"/>
          <w:lang w:val="en-US"/>
        </w:rPr>
        <w:t xml:space="preserve">) ja </w:t>
      </w:r>
      <w:proofErr w:type="spellStart"/>
      <w:r w:rsidRPr="5C1FB46E">
        <w:rPr>
          <w:color w:val="000000" w:themeColor="text1"/>
          <w:lang w:val="en-US"/>
        </w:rPr>
        <w:t>Kuivaõel</w:t>
      </w:r>
      <w:proofErr w:type="spellEnd"/>
      <w:r w:rsidRPr="5C1FB46E">
        <w:rPr>
          <w:color w:val="000000" w:themeColor="text1"/>
          <w:lang w:val="en-US"/>
        </w:rPr>
        <w:t xml:space="preserve"> (</w:t>
      </w:r>
      <w:proofErr w:type="spellStart"/>
      <w:r w:rsidRPr="5C1FB46E">
        <w:rPr>
          <w:color w:val="000000" w:themeColor="text1"/>
          <w:lang w:val="en-US"/>
        </w:rPr>
        <w:t>Jetoil</w:t>
      </w:r>
      <w:proofErr w:type="spellEnd"/>
      <w:r w:rsidRPr="5C1FB46E">
        <w:rPr>
          <w:color w:val="000000" w:themeColor="text1"/>
          <w:lang w:val="en-US"/>
        </w:rPr>
        <w:t xml:space="preserve">). Ujula </w:t>
      </w:r>
      <w:proofErr w:type="spellStart"/>
      <w:r w:rsidRPr="5C1FB46E">
        <w:rPr>
          <w:color w:val="000000" w:themeColor="text1"/>
          <w:lang w:val="en-US"/>
        </w:rPr>
        <w:t>tn</w:t>
      </w:r>
      <w:proofErr w:type="spellEnd"/>
      <w:r w:rsidRPr="5C1FB46E">
        <w:rPr>
          <w:color w:val="000000" w:themeColor="text1"/>
          <w:lang w:val="en-US"/>
        </w:rPr>
        <w:t xml:space="preserve"> 2 </w:t>
      </w:r>
      <w:proofErr w:type="spellStart"/>
      <w:r w:rsidRPr="5C1FB46E">
        <w:rPr>
          <w:color w:val="000000" w:themeColor="text1"/>
          <w:lang w:val="en-US"/>
        </w:rPr>
        <w:t>katastriüksusele</w:t>
      </w:r>
      <w:proofErr w:type="spellEnd"/>
      <w:r w:rsidRPr="5C1FB46E">
        <w:rPr>
          <w:color w:val="000000" w:themeColor="text1"/>
          <w:lang w:val="en-US"/>
        </w:rPr>
        <w:t xml:space="preserve"> </w:t>
      </w:r>
      <w:proofErr w:type="spellStart"/>
      <w:r w:rsidR="00503C1A">
        <w:rPr>
          <w:color w:val="000000" w:themeColor="text1"/>
          <w:lang w:val="en-US"/>
        </w:rPr>
        <w:t>kavandatakse</w:t>
      </w:r>
      <w:proofErr w:type="spellEnd"/>
      <w:r w:rsidRPr="5C1FB46E">
        <w:rPr>
          <w:color w:val="000000" w:themeColor="text1"/>
          <w:lang w:val="en-US"/>
        </w:rPr>
        <w:t xml:space="preserve"> </w:t>
      </w:r>
      <w:proofErr w:type="spellStart"/>
      <w:r w:rsidRPr="5C1FB46E">
        <w:rPr>
          <w:color w:val="000000" w:themeColor="text1"/>
          <w:lang w:val="en-US"/>
        </w:rPr>
        <w:t>Olerexi</w:t>
      </w:r>
      <w:proofErr w:type="spellEnd"/>
      <w:r w:rsidRPr="5C1FB46E">
        <w:rPr>
          <w:color w:val="000000" w:themeColor="text1"/>
          <w:lang w:val="en-US"/>
        </w:rPr>
        <w:t xml:space="preserve"> </w:t>
      </w:r>
      <w:proofErr w:type="spellStart"/>
      <w:r w:rsidRPr="5C1FB46E">
        <w:rPr>
          <w:color w:val="000000" w:themeColor="text1"/>
          <w:lang w:val="en-US"/>
        </w:rPr>
        <w:t>tankla</w:t>
      </w:r>
      <w:proofErr w:type="spellEnd"/>
      <w:r w:rsidRPr="5C1FB46E">
        <w:rPr>
          <w:color w:val="000000" w:themeColor="text1"/>
          <w:lang w:val="en-US"/>
        </w:rPr>
        <w:t xml:space="preserve">, mis </w:t>
      </w:r>
      <w:proofErr w:type="spellStart"/>
      <w:r w:rsidRPr="5C1FB46E">
        <w:rPr>
          <w:color w:val="000000" w:themeColor="text1"/>
          <w:lang w:val="en-US"/>
        </w:rPr>
        <w:t>suurendab</w:t>
      </w:r>
      <w:proofErr w:type="spellEnd"/>
      <w:r w:rsidRPr="5C1FB46E">
        <w:rPr>
          <w:color w:val="000000" w:themeColor="text1"/>
          <w:lang w:val="en-US"/>
        </w:rPr>
        <w:t xml:space="preserve"> </w:t>
      </w:r>
      <w:proofErr w:type="spellStart"/>
      <w:r w:rsidRPr="5C1FB46E">
        <w:rPr>
          <w:color w:val="000000" w:themeColor="text1"/>
          <w:lang w:val="en-US"/>
        </w:rPr>
        <w:t>konkurentsi</w:t>
      </w:r>
      <w:proofErr w:type="spellEnd"/>
      <w:r w:rsidRPr="5C1FB46E">
        <w:rPr>
          <w:color w:val="000000" w:themeColor="text1"/>
          <w:lang w:val="en-US"/>
        </w:rPr>
        <w:t xml:space="preserve"> ja </w:t>
      </w:r>
      <w:proofErr w:type="spellStart"/>
      <w:r w:rsidRPr="5C1FB46E">
        <w:rPr>
          <w:color w:val="000000" w:themeColor="text1"/>
          <w:lang w:val="en-US"/>
        </w:rPr>
        <w:t>konkurents</w:t>
      </w:r>
      <w:proofErr w:type="spellEnd"/>
      <w:r w:rsidRPr="5C1FB46E">
        <w:rPr>
          <w:color w:val="000000" w:themeColor="text1"/>
          <w:lang w:val="en-US"/>
        </w:rPr>
        <w:t xml:space="preserve"> </w:t>
      </w:r>
      <w:proofErr w:type="spellStart"/>
      <w:r w:rsidRPr="5C1FB46E">
        <w:rPr>
          <w:color w:val="000000" w:themeColor="text1"/>
          <w:lang w:val="en-US"/>
        </w:rPr>
        <w:t>hoiab</w:t>
      </w:r>
      <w:proofErr w:type="spellEnd"/>
      <w:r w:rsidRPr="5C1FB46E">
        <w:rPr>
          <w:color w:val="000000" w:themeColor="text1"/>
          <w:lang w:val="en-US"/>
        </w:rPr>
        <w:t xml:space="preserve"> </w:t>
      </w:r>
      <w:proofErr w:type="spellStart"/>
      <w:r w:rsidRPr="5C1FB46E">
        <w:rPr>
          <w:color w:val="000000" w:themeColor="text1"/>
          <w:lang w:val="en-US"/>
        </w:rPr>
        <w:t>kütuse</w:t>
      </w:r>
      <w:proofErr w:type="spellEnd"/>
      <w:r w:rsidRPr="5C1FB46E">
        <w:rPr>
          <w:color w:val="000000" w:themeColor="text1"/>
          <w:lang w:val="en-US"/>
        </w:rPr>
        <w:t xml:space="preserve"> </w:t>
      </w:r>
      <w:proofErr w:type="spellStart"/>
      <w:r w:rsidRPr="5C1FB46E">
        <w:rPr>
          <w:color w:val="000000" w:themeColor="text1"/>
          <w:lang w:val="en-US"/>
        </w:rPr>
        <w:t>hinnad</w:t>
      </w:r>
      <w:proofErr w:type="spellEnd"/>
      <w:r w:rsidRPr="5C1FB46E">
        <w:rPr>
          <w:color w:val="000000" w:themeColor="text1"/>
          <w:lang w:val="en-US"/>
        </w:rPr>
        <w:t xml:space="preserve"> </w:t>
      </w:r>
      <w:proofErr w:type="spellStart"/>
      <w:r w:rsidRPr="5C1FB46E">
        <w:rPr>
          <w:color w:val="000000" w:themeColor="text1"/>
          <w:lang w:val="en-US"/>
        </w:rPr>
        <w:t>mõistlikul</w:t>
      </w:r>
      <w:proofErr w:type="spellEnd"/>
      <w:r w:rsidRPr="5C1FB46E">
        <w:rPr>
          <w:color w:val="000000" w:themeColor="text1"/>
          <w:lang w:val="en-US"/>
        </w:rPr>
        <w:t xml:space="preserve"> </w:t>
      </w:r>
      <w:proofErr w:type="spellStart"/>
      <w:r w:rsidRPr="5C1FB46E">
        <w:rPr>
          <w:color w:val="000000" w:themeColor="text1"/>
          <w:lang w:val="en-US"/>
        </w:rPr>
        <w:t>tasemel</w:t>
      </w:r>
      <w:proofErr w:type="spellEnd"/>
      <w:r w:rsidRPr="5C1FB46E">
        <w:rPr>
          <w:color w:val="000000" w:themeColor="text1"/>
          <w:lang w:val="en-US"/>
        </w:rPr>
        <w:t>.</w:t>
      </w:r>
    </w:p>
    <w:p w14:paraId="676F36AC" w14:textId="235529FF" w:rsidR="00DE5084" w:rsidRDefault="00DE5084" w:rsidP="00DE5084">
      <w:pPr>
        <w:pStyle w:val="Vahedeta"/>
        <w:spacing w:before="120" w:line="259" w:lineRule="auto"/>
        <w:jc w:val="both"/>
        <w:rPr>
          <w:color w:val="000000" w:themeColor="text1"/>
          <w:lang w:val="en-US"/>
        </w:rPr>
      </w:pPr>
      <w:r w:rsidRPr="5C1FB46E">
        <w:rPr>
          <w:color w:val="000000" w:themeColor="text1"/>
          <w:lang w:val="en-US"/>
        </w:rPr>
        <w:t xml:space="preserve">Ujula </w:t>
      </w:r>
      <w:proofErr w:type="spellStart"/>
      <w:r w:rsidRPr="5C1FB46E">
        <w:rPr>
          <w:color w:val="000000" w:themeColor="text1"/>
          <w:lang w:val="en-US"/>
        </w:rPr>
        <w:t>tn</w:t>
      </w:r>
      <w:proofErr w:type="spellEnd"/>
      <w:r w:rsidRPr="5C1FB46E">
        <w:rPr>
          <w:color w:val="000000" w:themeColor="text1"/>
          <w:lang w:val="en-US"/>
        </w:rPr>
        <w:t xml:space="preserve"> 2 </w:t>
      </w:r>
      <w:proofErr w:type="spellStart"/>
      <w:r w:rsidRPr="5C1FB46E">
        <w:rPr>
          <w:color w:val="000000" w:themeColor="text1"/>
          <w:lang w:val="en-US"/>
        </w:rPr>
        <w:t>katastriüksusele</w:t>
      </w:r>
      <w:proofErr w:type="spellEnd"/>
      <w:r w:rsidRPr="5C1FB46E">
        <w:rPr>
          <w:color w:val="000000" w:themeColor="text1"/>
          <w:lang w:val="en-US"/>
        </w:rPr>
        <w:t xml:space="preserve"> </w:t>
      </w:r>
      <w:proofErr w:type="spellStart"/>
      <w:r w:rsidRPr="5C1FB46E">
        <w:rPr>
          <w:color w:val="000000" w:themeColor="text1"/>
          <w:lang w:val="en-US"/>
        </w:rPr>
        <w:t>tankla</w:t>
      </w:r>
      <w:proofErr w:type="spellEnd"/>
      <w:r w:rsidRPr="5C1FB46E">
        <w:rPr>
          <w:color w:val="000000" w:themeColor="text1"/>
          <w:lang w:val="en-US"/>
        </w:rPr>
        <w:t xml:space="preserve"> </w:t>
      </w:r>
      <w:proofErr w:type="spellStart"/>
      <w:r w:rsidRPr="5C1FB46E">
        <w:rPr>
          <w:color w:val="000000" w:themeColor="text1"/>
          <w:lang w:val="en-US"/>
        </w:rPr>
        <w:t>rajamise</w:t>
      </w:r>
      <w:proofErr w:type="spellEnd"/>
      <w:r w:rsidRPr="5C1FB46E">
        <w:rPr>
          <w:color w:val="000000" w:themeColor="text1"/>
          <w:lang w:val="en-US"/>
        </w:rPr>
        <w:t xml:space="preserve"> </w:t>
      </w:r>
      <w:proofErr w:type="spellStart"/>
      <w:r w:rsidRPr="5C1FB46E">
        <w:rPr>
          <w:color w:val="000000" w:themeColor="text1"/>
          <w:lang w:val="en-US"/>
        </w:rPr>
        <w:t>võimaluse</w:t>
      </w:r>
      <w:proofErr w:type="spellEnd"/>
      <w:r w:rsidRPr="5C1FB46E">
        <w:rPr>
          <w:color w:val="000000" w:themeColor="text1"/>
          <w:lang w:val="en-US"/>
        </w:rPr>
        <w:t xml:space="preserve"> </w:t>
      </w:r>
      <w:proofErr w:type="spellStart"/>
      <w:r w:rsidRPr="5C1FB46E">
        <w:rPr>
          <w:color w:val="000000" w:themeColor="text1"/>
          <w:lang w:val="en-US"/>
        </w:rPr>
        <w:t>tekkimisel</w:t>
      </w:r>
      <w:proofErr w:type="spellEnd"/>
      <w:r w:rsidRPr="5C1FB46E">
        <w:rPr>
          <w:color w:val="000000" w:themeColor="text1"/>
          <w:lang w:val="en-US"/>
        </w:rPr>
        <w:t xml:space="preserve"> </w:t>
      </w:r>
      <w:proofErr w:type="spellStart"/>
      <w:r w:rsidRPr="5C1FB46E">
        <w:rPr>
          <w:color w:val="000000" w:themeColor="text1"/>
          <w:lang w:val="en-US"/>
        </w:rPr>
        <w:t>langeb</w:t>
      </w:r>
      <w:proofErr w:type="spellEnd"/>
      <w:r w:rsidRPr="5C1FB46E">
        <w:rPr>
          <w:color w:val="000000" w:themeColor="text1"/>
          <w:lang w:val="en-US"/>
        </w:rPr>
        <w:t xml:space="preserve"> </w:t>
      </w:r>
      <w:proofErr w:type="spellStart"/>
      <w:r w:rsidRPr="5C1FB46E">
        <w:rPr>
          <w:color w:val="000000" w:themeColor="text1"/>
          <w:lang w:val="en-US"/>
        </w:rPr>
        <w:t>ära</w:t>
      </w:r>
      <w:proofErr w:type="spellEnd"/>
      <w:r w:rsidRPr="5C1FB46E">
        <w:rPr>
          <w:color w:val="000000" w:themeColor="text1"/>
          <w:lang w:val="en-US"/>
        </w:rPr>
        <w:t xml:space="preserve"> </w:t>
      </w:r>
      <w:proofErr w:type="spellStart"/>
      <w:r w:rsidRPr="5C1FB46E">
        <w:rPr>
          <w:color w:val="000000" w:themeColor="text1"/>
          <w:lang w:val="en-US"/>
        </w:rPr>
        <w:t>surve</w:t>
      </w:r>
      <w:proofErr w:type="spellEnd"/>
      <w:r w:rsidRPr="5C1FB46E">
        <w:rPr>
          <w:color w:val="000000" w:themeColor="text1"/>
          <w:lang w:val="en-US"/>
        </w:rPr>
        <w:t xml:space="preserve"> </w:t>
      </w:r>
      <w:proofErr w:type="spellStart"/>
      <w:r w:rsidRPr="5C1FB46E">
        <w:rPr>
          <w:color w:val="000000" w:themeColor="text1"/>
          <w:lang w:val="en-US"/>
        </w:rPr>
        <w:t>rajada</w:t>
      </w:r>
      <w:proofErr w:type="spellEnd"/>
      <w:r w:rsidRPr="5C1FB46E">
        <w:rPr>
          <w:color w:val="000000" w:themeColor="text1"/>
          <w:lang w:val="en-US"/>
        </w:rPr>
        <w:t xml:space="preserve"> </w:t>
      </w:r>
      <w:proofErr w:type="spellStart"/>
      <w:r w:rsidRPr="5C1FB46E">
        <w:rPr>
          <w:color w:val="000000" w:themeColor="text1"/>
          <w:lang w:val="en-US"/>
        </w:rPr>
        <w:t>kütusetankla</w:t>
      </w:r>
      <w:proofErr w:type="spellEnd"/>
      <w:r w:rsidRPr="5C1FB46E">
        <w:rPr>
          <w:color w:val="000000" w:themeColor="text1"/>
          <w:lang w:val="en-US"/>
        </w:rPr>
        <w:t xml:space="preserve"> Jõe </w:t>
      </w:r>
      <w:proofErr w:type="spellStart"/>
      <w:r w:rsidRPr="5C1FB46E">
        <w:rPr>
          <w:color w:val="000000" w:themeColor="text1"/>
          <w:lang w:val="en-US"/>
        </w:rPr>
        <w:t>tn</w:t>
      </w:r>
      <w:proofErr w:type="spellEnd"/>
      <w:r w:rsidRPr="5C1FB46E">
        <w:rPr>
          <w:color w:val="000000" w:themeColor="text1"/>
          <w:lang w:val="en-US"/>
        </w:rPr>
        <w:t xml:space="preserve"> 1, 1c ja 3 </w:t>
      </w:r>
      <w:proofErr w:type="spellStart"/>
      <w:r w:rsidRPr="5C1FB46E">
        <w:rPr>
          <w:color w:val="000000" w:themeColor="text1"/>
          <w:lang w:val="en-US"/>
        </w:rPr>
        <w:t>katastriüksustele</w:t>
      </w:r>
      <w:proofErr w:type="spellEnd"/>
      <w:r w:rsidRPr="5C1FB46E">
        <w:rPr>
          <w:color w:val="000000" w:themeColor="text1"/>
          <w:lang w:val="en-US"/>
        </w:rPr>
        <w:t xml:space="preserve"> (</w:t>
      </w:r>
      <w:proofErr w:type="spellStart"/>
      <w:r w:rsidRPr="5C1FB46E">
        <w:rPr>
          <w:color w:val="000000" w:themeColor="text1"/>
          <w:lang w:val="en-US"/>
        </w:rPr>
        <w:t>vt</w:t>
      </w:r>
      <w:proofErr w:type="spellEnd"/>
      <w:r w:rsidRPr="5C1FB46E">
        <w:rPr>
          <w:color w:val="000000" w:themeColor="text1"/>
          <w:lang w:val="en-US"/>
        </w:rPr>
        <w:t xml:space="preserve"> p 2.1), mis </w:t>
      </w:r>
      <w:proofErr w:type="spellStart"/>
      <w:r w:rsidRPr="5C1FB46E">
        <w:rPr>
          <w:color w:val="000000" w:themeColor="text1"/>
          <w:lang w:val="en-US"/>
        </w:rPr>
        <w:t>asuvad</w:t>
      </w:r>
      <w:proofErr w:type="spellEnd"/>
      <w:r w:rsidRPr="5C1FB46E">
        <w:rPr>
          <w:color w:val="000000" w:themeColor="text1"/>
          <w:lang w:val="en-US"/>
        </w:rPr>
        <w:t xml:space="preserve"> Kose </w:t>
      </w:r>
      <w:proofErr w:type="spellStart"/>
      <w:r w:rsidRPr="5C1FB46E">
        <w:rPr>
          <w:color w:val="000000" w:themeColor="text1"/>
          <w:lang w:val="en-US"/>
        </w:rPr>
        <w:t>aleviku</w:t>
      </w:r>
      <w:proofErr w:type="spellEnd"/>
      <w:r w:rsidRPr="5C1FB46E">
        <w:rPr>
          <w:color w:val="000000" w:themeColor="text1"/>
          <w:lang w:val="en-US"/>
        </w:rPr>
        <w:t xml:space="preserve"> </w:t>
      </w:r>
      <w:proofErr w:type="spellStart"/>
      <w:r w:rsidRPr="5C1FB46E">
        <w:rPr>
          <w:color w:val="000000" w:themeColor="text1"/>
          <w:lang w:val="en-US"/>
        </w:rPr>
        <w:t>ajaloolises</w:t>
      </w:r>
      <w:proofErr w:type="spellEnd"/>
      <w:r w:rsidRPr="5C1FB46E">
        <w:rPr>
          <w:color w:val="000000" w:themeColor="text1"/>
          <w:lang w:val="en-US"/>
        </w:rPr>
        <w:t xml:space="preserve"> </w:t>
      </w:r>
      <w:proofErr w:type="spellStart"/>
      <w:r w:rsidRPr="5C1FB46E">
        <w:rPr>
          <w:color w:val="000000" w:themeColor="text1"/>
          <w:lang w:val="en-US"/>
        </w:rPr>
        <w:t>südames</w:t>
      </w:r>
      <w:proofErr w:type="spellEnd"/>
      <w:r w:rsidRPr="5C1FB46E">
        <w:rPr>
          <w:color w:val="000000" w:themeColor="text1"/>
          <w:lang w:val="en-US"/>
        </w:rPr>
        <w:t xml:space="preserve">, </w:t>
      </w:r>
      <w:proofErr w:type="spellStart"/>
      <w:r w:rsidRPr="5C1FB46E">
        <w:rPr>
          <w:lang w:val="en-US"/>
        </w:rPr>
        <w:t>kultuuriliselt</w:t>
      </w:r>
      <w:proofErr w:type="spellEnd"/>
      <w:r w:rsidRPr="5C1FB46E">
        <w:rPr>
          <w:lang w:val="en-US"/>
        </w:rPr>
        <w:t xml:space="preserve"> ja </w:t>
      </w:r>
      <w:proofErr w:type="spellStart"/>
      <w:r w:rsidRPr="5C1FB46E">
        <w:rPr>
          <w:lang w:val="en-US"/>
        </w:rPr>
        <w:t>maastikuliselt</w:t>
      </w:r>
      <w:proofErr w:type="spellEnd"/>
      <w:r w:rsidRPr="5C1FB46E">
        <w:rPr>
          <w:lang w:val="en-US"/>
        </w:rPr>
        <w:t xml:space="preserve"> </w:t>
      </w:r>
      <w:proofErr w:type="spellStart"/>
      <w:r w:rsidRPr="5C1FB46E">
        <w:rPr>
          <w:lang w:val="en-US"/>
        </w:rPr>
        <w:t>kõige</w:t>
      </w:r>
      <w:proofErr w:type="spellEnd"/>
      <w:r w:rsidRPr="5C1FB46E">
        <w:rPr>
          <w:lang w:val="en-US"/>
        </w:rPr>
        <w:t xml:space="preserve"> </w:t>
      </w:r>
      <w:proofErr w:type="spellStart"/>
      <w:r w:rsidRPr="5C1FB46E">
        <w:rPr>
          <w:lang w:val="en-US"/>
        </w:rPr>
        <w:t>mitmekesisemas</w:t>
      </w:r>
      <w:proofErr w:type="spellEnd"/>
      <w:r w:rsidRPr="5C1FB46E">
        <w:rPr>
          <w:lang w:val="en-US"/>
        </w:rPr>
        <w:t xml:space="preserve"> </w:t>
      </w:r>
      <w:proofErr w:type="spellStart"/>
      <w:r w:rsidRPr="5C1FB46E">
        <w:rPr>
          <w:lang w:val="en-US"/>
        </w:rPr>
        <w:t>piirkonnas</w:t>
      </w:r>
      <w:proofErr w:type="spellEnd"/>
      <w:r w:rsidRPr="5C1FB46E">
        <w:rPr>
          <w:lang w:val="en-US"/>
        </w:rPr>
        <w:t xml:space="preserve"> Kosel, </w:t>
      </w:r>
      <w:proofErr w:type="spellStart"/>
      <w:r w:rsidRPr="5C1FB46E">
        <w:rPr>
          <w:lang w:val="en-US"/>
        </w:rPr>
        <w:t>kus</w:t>
      </w:r>
      <w:proofErr w:type="spellEnd"/>
      <w:r w:rsidRPr="5C1FB46E">
        <w:rPr>
          <w:lang w:val="en-US"/>
        </w:rPr>
        <w:t xml:space="preserve"> </w:t>
      </w:r>
      <w:proofErr w:type="spellStart"/>
      <w:r w:rsidRPr="5C1FB46E">
        <w:rPr>
          <w:lang w:val="en-US"/>
        </w:rPr>
        <w:t>tuleb</w:t>
      </w:r>
      <w:proofErr w:type="spellEnd"/>
      <w:r w:rsidRPr="5C1FB46E">
        <w:rPr>
          <w:lang w:val="en-US"/>
        </w:rPr>
        <w:t xml:space="preserve"> </w:t>
      </w:r>
      <w:proofErr w:type="spellStart"/>
      <w:r>
        <w:rPr>
          <w:lang w:val="en-US"/>
        </w:rPr>
        <w:t>hoopis</w:t>
      </w:r>
      <w:proofErr w:type="spellEnd"/>
      <w:r>
        <w:rPr>
          <w:lang w:val="en-US"/>
        </w:rPr>
        <w:t xml:space="preserve"> </w:t>
      </w:r>
      <w:proofErr w:type="spellStart"/>
      <w:r w:rsidRPr="5C1FB46E">
        <w:rPr>
          <w:lang w:val="en-US"/>
        </w:rPr>
        <w:t>suurendada</w:t>
      </w:r>
      <w:proofErr w:type="spellEnd"/>
      <w:r w:rsidRPr="5C1FB46E">
        <w:rPr>
          <w:lang w:val="en-US"/>
        </w:rPr>
        <w:t xml:space="preserve"> </w:t>
      </w:r>
      <w:proofErr w:type="spellStart"/>
      <w:r w:rsidRPr="5C1FB46E">
        <w:rPr>
          <w:lang w:val="en-US"/>
        </w:rPr>
        <w:t>kergliiklejale</w:t>
      </w:r>
      <w:proofErr w:type="spellEnd"/>
      <w:r w:rsidRPr="5C1FB46E">
        <w:rPr>
          <w:lang w:val="en-US"/>
        </w:rPr>
        <w:t xml:space="preserve"> </w:t>
      </w:r>
      <w:proofErr w:type="spellStart"/>
      <w:r w:rsidRPr="5C1FB46E">
        <w:rPr>
          <w:lang w:val="en-US"/>
        </w:rPr>
        <w:t>orienteeritud</w:t>
      </w:r>
      <w:proofErr w:type="spellEnd"/>
      <w:r w:rsidRPr="5C1FB46E">
        <w:rPr>
          <w:lang w:val="en-US"/>
        </w:rPr>
        <w:t xml:space="preserve"> </w:t>
      </w:r>
      <w:proofErr w:type="spellStart"/>
      <w:r w:rsidRPr="5C1FB46E">
        <w:rPr>
          <w:lang w:val="en-US"/>
        </w:rPr>
        <w:t>avaliku</w:t>
      </w:r>
      <w:proofErr w:type="spellEnd"/>
      <w:r w:rsidRPr="5C1FB46E">
        <w:rPr>
          <w:lang w:val="en-US"/>
        </w:rPr>
        <w:t xml:space="preserve"> </w:t>
      </w:r>
      <w:proofErr w:type="spellStart"/>
      <w:r w:rsidRPr="5C1FB46E">
        <w:rPr>
          <w:lang w:val="en-US"/>
        </w:rPr>
        <w:t>ruumi</w:t>
      </w:r>
      <w:proofErr w:type="spellEnd"/>
      <w:r w:rsidRPr="5C1FB46E">
        <w:rPr>
          <w:lang w:val="en-US"/>
        </w:rPr>
        <w:t xml:space="preserve"> </w:t>
      </w:r>
      <w:proofErr w:type="spellStart"/>
      <w:r w:rsidRPr="5C1FB46E">
        <w:rPr>
          <w:lang w:val="en-US"/>
        </w:rPr>
        <w:t>kvaliteeti</w:t>
      </w:r>
      <w:proofErr w:type="spellEnd"/>
      <w:r w:rsidRPr="5C1FB46E">
        <w:rPr>
          <w:lang w:val="en-US"/>
        </w:rPr>
        <w:t xml:space="preserve">, </w:t>
      </w:r>
      <w:proofErr w:type="spellStart"/>
      <w:r w:rsidRPr="5C1FB46E">
        <w:rPr>
          <w:lang w:val="en-US"/>
        </w:rPr>
        <w:t>mitte</w:t>
      </w:r>
      <w:proofErr w:type="spellEnd"/>
      <w:r w:rsidRPr="5C1FB46E">
        <w:rPr>
          <w:lang w:val="en-US"/>
        </w:rPr>
        <w:t xml:space="preserve"> </w:t>
      </w:r>
      <w:proofErr w:type="spellStart"/>
      <w:r w:rsidRPr="5C1FB46E">
        <w:rPr>
          <w:lang w:val="en-US"/>
        </w:rPr>
        <w:t>autoliiklust</w:t>
      </w:r>
      <w:proofErr w:type="spellEnd"/>
      <w:r w:rsidRPr="5C1FB46E">
        <w:rPr>
          <w:lang w:val="en-US"/>
        </w:rPr>
        <w:t xml:space="preserve">, </w:t>
      </w:r>
      <w:proofErr w:type="spellStart"/>
      <w:r w:rsidRPr="5C1FB46E">
        <w:rPr>
          <w:lang w:val="en-US"/>
        </w:rPr>
        <w:t>mida</w:t>
      </w:r>
      <w:proofErr w:type="spellEnd"/>
      <w:r w:rsidRPr="5C1FB46E">
        <w:rPr>
          <w:lang w:val="en-US"/>
        </w:rPr>
        <w:t xml:space="preserve"> </w:t>
      </w:r>
      <w:proofErr w:type="spellStart"/>
      <w:r w:rsidRPr="5C1FB46E">
        <w:rPr>
          <w:lang w:val="en-US"/>
        </w:rPr>
        <w:t>tankla</w:t>
      </w:r>
      <w:proofErr w:type="spellEnd"/>
      <w:r w:rsidRPr="5C1FB46E">
        <w:rPr>
          <w:lang w:val="en-US"/>
        </w:rPr>
        <w:t xml:space="preserve"> </w:t>
      </w:r>
      <w:proofErr w:type="spellStart"/>
      <w:r w:rsidRPr="5C1FB46E">
        <w:rPr>
          <w:lang w:val="en-US"/>
        </w:rPr>
        <w:t>paratamatult</w:t>
      </w:r>
      <w:proofErr w:type="spellEnd"/>
      <w:r w:rsidRPr="5C1FB46E">
        <w:rPr>
          <w:lang w:val="en-US"/>
        </w:rPr>
        <w:t xml:space="preserve"> </w:t>
      </w:r>
      <w:proofErr w:type="spellStart"/>
      <w:r w:rsidRPr="5C1FB46E">
        <w:rPr>
          <w:lang w:val="en-US"/>
        </w:rPr>
        <w:t>kaasa</w:t>
      </w:r>
      <w:proofErr w:type="spellEnd"/>
      <w:r w:rsidRPr="5C1FB46E">
        <w:rPr>
          <w:lang w:val="en-US"/>
        </w:rPr>
        <w:t xml:space="preserve"> </w:t>
      </w:r>
      <w:proofErr w:type="spellStart"/>
      <w:r w:rsidRPr="5C1FB46E">
        <w:rPr>
          <w:lang w:val="en-US"/>
        </w:rPr>
        <w:t>toob</w:t>
      </w:r>
      <w:proofErr w:type="spellEnd"/>
      <w:r w:rsidRPr="5C1FB46E">
        <w:rPr>
          <w:lang w:val="en-US"/>
        </w:rPr>
        <w:t xml:space="preserve">. Vt ka </w:t>
      </w:r>
      <w:proofErr w:type="spellStart"/>
      <w:r w:rsidRPr="5C1FB46E">
        <w:rPr>
          <w:lang w:val="en-US"/>
        </w:rPr>
        <w:t>Eesti</w:t>
      </w:r>
      <w:proofErr w:type="spellEnd"/>
      <w:r w:rsidRPr="5C1FB46E">
        <w:rPr>
          <w:lang w:val="en-US"/>
        </w:rPr>
        <w:t xml:space="preserve"> </w:t>
      </w:r>
      <w:proofErr w:type="spellStart"/>
      <w:r w:rsidRPr="5C1FB46E">
        <w:rPr>
          <w:lang w:val="en-US"/>
        </w:rPr>
        <w:t>Arhitektide</w:t>
      </w:r>
      <w:proofErr w:type="spellEnd"/>
      <w:r w:rsidRPr="5C1FB46E">
        <w:rPr>
          <w:lang w:val="en-US"/>
        </w:rPr>
        <w:t xml:space="preserve"> </w:t>
      </w:r>
      <w:proofErr w:type="spellStart"/>
      <w:r w:rsidRPr="5C1FB46E">
        <w:rPr>
          <w:lang w:val="en-US"/>
        </w:rPr>
        <w:t>Liidu</w:t>
      </w:r>
      <w:proofErr w:type="spellEnd"/>
      <w:r w:rsidRPr="5C1FB46E">
        <w:rPr>
          <w:lang w:val="en-US"/>
        </w:rPr>
        <w:t xml:space="preserve"> 07.06.2019 </w:t>
      </w:r>
      <w:proofErr w:type="spellStart"/>
      <w:r w:rsidRPr="5C1FB46E">
        <w:rPr>
          <w:lang w:val="en-US"/>
        </w:rPr>
        <w:t>arvamust</w:t>
      </w:r>
      <w:proofErr w:type="spellEnd"/>
      <w:r w:rsidRPr="5C1FB46E">
        <w:rPr>
          <w:lang w:val="en-US"/>
        </w:rPr>
        <w:t xml:space="preserve"> </w:t>
      </w:r>
      <w:r w:rsidR="009D6810">
        <w:rPr>
          <w:lang w:val="en-US"/>
        </w:rPr>
        <w:t xml:space="preserve">Jõe </w:t>
      </w:r>
      <w:proofErr w:type="spellStart"/>
      <w:r w:rsidR="009D6810">
        <w:rPr>
          <w:lang w:val="en-US"/>
        </w:rPr>
        <w:t>tn</w:t>
      </w:r>
      <w:proofErr w:type="spellEnd"/>
      <w:r w:rsidR="009D6810">
        <w:rPr>
          <w:lang w:val="en-US"/>
        </w:rPr>
        <w:t xml:space="preserve"> 1 ja 3</w:t>
      </w:r>
      <w:r w:rsidR="00756F0B">
        <w:rPr>
          <w:lang w:val="en-US"/>
        </w:rPr>
        <w:t xml:space="preserve"> </w:t>
      </w:r>
      <w:proofErr w:type="spellStart"/>
      <w:r w:rsidR="00756F0B">
        <w:rPr>
          <w:lang w:val="en-US"/>
        </w:rPr>
        <w:t>katastriüksuste</w:t>
      </w:r>
      <w:proofErr w:type="spellEnd"/>
      <w:r w:rsidRPr="5C1FB46E">
        <w:rPr>
          <w:lang w:val="en-US"/>
        </w:rPr>
        <w:t xml:space="preserve"> </w:t>
      </w:r>
      <w:proofErr w:type="spellStart"/>
      <w:r w:rsidRPr="5C1FB46E">
        <w:rPr>
          <w:lang w:val="en-US"/>
        </w:rPr>
        <w:t>detailplaneeringu</w:t>
      </w:r>
      <w:proofErr w:type="spellEnd"/>
      <w:r w:rsidRPr="5C1FB46E">
        <w:rPr>
          <w:lang w:val="en-US"/>
        </w:rPr>
        <w:t xml:space="preserve"> </w:t>
      </w:r>
      <w:proofErr w:type="spellStart"/>
      <w:r w:rsidRPr="5C1FB46E">
        <w:rPr>
          <w:lang w:val="en-US"/>
        </w:rPr>
        <w:t>kohta</w:t>
      </w:r>
      <w:proofErr w:type="spellEnd"/>
      <w:r w:rsidRPr="5C1FB46E">
        <w:rPr>
          <w:lang w:val="en-US"/>
        </w:rPr>
        <w:t xml:space="preserve">: </w:t>
      </w:r>
      <w:hyperlink r:id="rId14">
        <w:r w:rsidRPr="5C1FB46E">
          <w:rPr>
            <w:rStyle w:val="Hperlink"/>
            <w:lang w:val="en-US"/>
          </w:rPr>
          <w:t>https://atp.amphora.ee/kosevald/index.aspx?itm=95202</w:t>
        </w:r>
      </w:hyperlink>
      <w:r w:rsidRPr="5C1FB46E">
        <w:rPr>
          <w:color w:val="000000" w:themeColor="text1"/>
          <w:lang w:val="en-US"/>
        </w:rPr>
        <w:t xml:space="preserve"> .</w:t>
      </w:r>
    </w:p>
    <w:p w14:paraId="30914658" w14:textId="1402337F" w:rsidR="00DE5084" w:rsidRDefault="00DE5084" w:rsidP="00DE5084">
      <w:pPr>
        <w:pStyle w:val="Vahedeta"/>
        <w:spacing w:before="120" w:line="259" w:lineRule="auto"/>
        <w:jc w:val="both"/>
        <w:rPr>
          <w:color w:val="000000" w:themeColor="text1"/>
          <w:lang w:val="en-US"/>
        </w:rPr>
      </w:pPr>
      <w:r w:rsidRPr="5C1FB46E">
        <w:rPr>
          <w:color w:val="000000" w:themeColor="text1"/>
          <w:lang w:val="en-US"/>
        </w:rPr>
        <w:t xml:space="preserve">Ujula </w:t>
      </w:r>
      <w:proofErr w:type="spellStart"/>
      <w:r w:rsidRPr="5C1FB46E">
        <w:rPr>
          <w:color w:val="000000" w:themeColor="text1"/>
          <w:lang w:val="en-US"/>
        </w:rPr>
        <w:t>tn</w:t>
      </w:r>
      <w:proofErr w:type="spellEnd"/>
      <w:r w:rsidRPr="5C1FB46E">
        <w:rPr>
          <w:color w:val="000000" w:themeColor="text1"/>
          <w:lang w:val="en-US"/>
        </w:rPr>
        <w:t xml:space="preserve"> 2 </w:t>
      </w:r>
      <w:proofErr w:type="spellStart"/>
      <w:r w:rsidRPr="5C1FB46E">
        <w:rPr>
          <w:color w:val="000000" w:themeColor="text1"/>
          <w:lang w:val="en-US"/>
        </w:rPr>
        <w:t>katastriüksus</w:t>
      </w:r>
      <w:proofErr w:type="spellEnd"/>
      <w:r w:rsidRPr="5C1FB46E">
        <w:rPr>
          <w:color w:val="000000" w:themeColor="text1"/>
          <w:lang w:val="en-US"/>
        </w:rPr>
        <w:t xml:space="preserve"> </w:t>
      </w:r>
      <w:proofErr w:type="spellStart"/>
      <w:r w:rsidRPr="5C1FB46E">
        <w:rPr>
          <w:color w:val="000000" w:themeColor="text1"/>
          <w:lang w:val="en-US"/>
        </w:rPr>
        <w:t>asub</w:t>
      </w:r>
      <w:proofErr w:type="spellEnd"/>
      <w:r w:rsidRPr="5C1FB46E">
        <w:rPr>
          <w:color w:val="000000" w:themeColor="text1"/>
          <w:lang w:val="en-US"/>
        </w:rPr>
        <w:t xml:space="preserve"> </w:t>
      </w:r>
      <w:proofErr w:type="spellStart"/>
      <w:r w:rsidRPr="5C1FB46E">
        <w:rPr>
          <w:color w:val="000000" w:themeColor="text1"/>
          <w:lang w:val="en-US"/>
        </w:rPr>
        <w:t>kergliiklusteede</w:t>
      </w:r>
      <w:proofErr w:type="spellEnd"/>
      <w:r w:rsidRPr="5C1FB46E">
        <w:rPr>
          <w:color w:val="000000" w:themeColor="text1"/>
          <w:lang w:val="en-US"/>
        </w:rPr>
        <w:t xml:space="preserve"> (</w:t>
      </w:r>
      <w:proofErr w:type="spellStart"/>
      <w:r w:rsidRPr="5C1FB46E">
        <w:rPr>
          <w:color w:val="000000" w:themeColor="text1"/>
          <w:lang w:val="en-US"/>
        </w:rPr>
        <w:t>olemasolevad</w:t>
      </w:r>
      <w:proofErr w:type="spellEnd"/>
      <w:r w:rsidRPr="5C1FB46E">
        <w:rPr>
          <w:color w:val="000000" w:themeColor="text1"/>
          <w:lang w:val="en-US"/>
        </w:rPr>
        <w:t xml:space="preserve"> ja </w:t>
      </w:r>
      <w:proofErr w:type="spellStart"/>
      <w:r w:rsidRPr="5C1FB46E">
        <w:rPr>
          <w:color w:val="000000" w:themeColor="text1"/>
          <w:lang w:val="en-US"/>
        </w:rPr>
        <w:t>perspektiivne</w:t>
      </w:r>
      <w:proofErr w:type="spellEnd"/>
      <w:r w:rsidRPr="5C1FB46E">
        <w:rPr>
          <w:color w:val="000000" w:themeColor="text1"/>
          <w:lang w:val="en-US"/>
        </w:rPr>
        <w:t xml:space="preserve">) </w:t>
      </w:r>
      <w:proofErr w:type="spellStart"/>
      <w:r w:rsidRPr="5C1FB46E">
        <w:rPr>
          <w:color w:val="000000" w:themeColor="text1"/>
          <w:lang w:val="en-US"/>
        </w:rPr>
        <w:t>sõlmpunktis</w:t>
      </w:r>
      <w:proofErr w:type="spellEnd"/>
      <w:r w:rsidRPr="5C1FB46E">
        <w:rPr>
          <w:color w:val="000000" w:themeColor="text1"/>
          <w:lang w:val="en-US"/>
        </w:rPr>
        <w:t xml:space="preserve">, mis </w:t>
      </w:r>
      <w:proofErr w:type="spellStart"/>
      <w:r w:rsidRPr="5C1FB46E">
        <w:rPr>
          <w:color w:val="000000" w:themeColor="text1"/>
          <w:lang w:val="en-US"/>
        </w:rPr>
        <w:t>ühendavad</w:t>
      </w:r>
      <w:proofErr w:type="spellEnd"/>
      <w:r w:rsidRPr="5C1FB46E">
        <w:rPr>
          <w:color w:val="000000" w:themeColor="text1"/>
          <w:lang w:val="en-US"/>
        </w:rPr>
        <w:t xml:space="preserve"> </w:t>
      </w:r>
      <w:proofErr w:type="spellStart"/>
      <w:r w:rsidRPr="5C1FB46E">
        <w:rPr>
          <w:color w:val="000000" w:themeColor="text1"/>
          <w:lang w:val="en-US"/>
        </w:rPr>
        <w:t>omavahel</w:t>
      </w:r>
      <w:proofErr w:type="spellEnd"/>
      <w:r w:rsidRPr="5C1FB46E">
        <w:rPr>
          <w:color w:val="000000" w:themeColor="text1"/>
          <w:lang w:val="en-US"/>
        </w:rPr>
        <w:t xml:space="preserve"> Kose </w:t>
      </w:r>
      <w:proofErr w:type="spellStart"/>
      <w:r w:rsidRPr="5C1FB46E">
        <w:rPr>
          <w:color w:val="000000" w:themeColor="text1"/>
          <w:lang w:val="en-US"/>
        </w:rPr>
        <w:t>alevikku</w:t>
      </w:r>
      <w:proofErr w:type="spellEnd"/>
      <w:r w:rsidRPr="5C1FB46E">
        <w:rPr>
          <w:color w:val="000000" w:themeColor="text1"/>
          <w:lang w:val="en-US"/>
        </w:rPr>
        <w:t xml:space="preserve"> ja Kose-</w:t>
      </w:r>
      <w:proofErr w:type="spellStart"/>
      <w:r w:rsidRPr="5C1FB46E">
        <w:rPr>
          <w:color w:val="000000" w:themeColor="text1"/>
          <w:lang w:val="en-US"/>
        </w:rPr>
        <w:t>Uuemõisa</w:t>
      </w:r>
      <w:proofErr w:type="spellEnd"/>
      <w:r w:rsidRPr="5C1FB46E">
        <w:rPr>
          <w:color w:val="000000" w:themeColor="text1"/>
          <w:lang w:val="en-US"/>
        </w:rPr>
        <w:t xml:space="preserve"> </w:t>
      </w:r>
      <w:proofErr w:type="spellStart"/>
      <w:r w:rsidRPr="5C1FB46E">
        <w:rPr>
          <w:color w:val="000000" w:themeColor="text1"/>
          <w:lang w:val="en-US"/>
        </w:rPr>
        <w:t>alevikku</w:t>
      </w:r>
      <w:proofErr w:type="spellEnd"/>
      <w:r w:rsidRPr="5C1FB46E">
        <w:rPr>
          <w:color w:val="000000" w:themeColor="text1"/>
          <w:lang w:val="en-US"/>
        </w:rPr>
        <w:t xml:space="preserve">. </w:t>
      </w:r>
      <w:proofErr w:type="spellStart"/>
      <w:r w:rsidRPr="5C1FB46E">
        <w:rPr>
          <w:color w:val="000000" w:themeColor="text1"/>
          <w:lang w:val="en-US"/>
        </w:rPr>
        <w:t>Tankla</w:t>
      </w:r>
      <w:proofErr w:type="spellEnd"/>
      <w:r w:rsidRPr="5C1FB46E">
        <w:rPr>
          <w:color w:val="000000" w:themeColor="text1"/>
          <w:lang w:val="en-US"/>
        </w:rPr>
        <w:t xml:space="preserve"> </w:t>
      </w:r>
      <w:proofErr w:type="spellStart"/>
      <w:r w:rsidRPr="5C1FB46E">
        <w:rPr>
          <w:color w:val="000000" w:themeColor="text1"/>
          <w:lang w:val="en-US"/>
        </w:rPr>
        <w:t>juurde</w:t>
      </w:r>
      <w:proofErr w:type="spellEnd"/>
      <w:r w:rsidRPr="5C1FB46E">
        <w:rPr>
          <w:color w:val="000000" w:themeColor="text1"/>
          <w:lang w:val="en-US"/>
        </w:rPr>
        <w:t xml:space="preserve"> </w:t>
      </w:r>
      <w:proofErr w:type="spellStart"/>
      <w:r w:rsidRPr="5C1FB46E">
        <w:rPr>
          <w:color w:val="000000" w:themeColor="text1"/>
          <w:lang w:val="en-US"/>
        </w:rPr>
        <w:t>tuleb</w:t>
      </w:r>
      <w:proofErr w:type="spellEnd"/>
      <w:r w:rsidRPr="5C1FB46E">
        <w:rPr>
          <w:color w:val="000000" w:themeColor="text1"/>
          <w:lang w:val="en-US"/>
        </w:rPr>
        <w:t xml:space="preserve"> </w:t>
      </w:r>
      <w:proofErr w:type="spellStart"/>
      <w:r w:rsidRPr="5C1FB46E">
        <w:rPr>
          <w:color w:val="000000" w:themeColor="text1"/>
          <w:lang w:val="en-US"/>
        </w:rPr>
        <w:t>puhke</w:t>
      </w:r>
      <w:proofErr w:type="spellEnd"/>
      <w:r w:rsidRPr="5C1FB46E">
        <w:rPr>
          <w:color w:val="000000" w:themeColor="text1"/>
          <w:lang w:val="en-US"/>
        </w:rPr>
        <w:t>-</w:t>
      </w:r>
      <w:r w:rsidR="00F01991">
        <w:rPr>
          <w:color w:val="000000" w:themeColor="text1"/>
          <w:lang w:val="en-US"/>
        </w:rPr>
        <w:t xml:space="preserve"> </w:t>
      </w:r>
      <w:r w:rsidRPr="5C1FB46E">
        <w:rPr>
          <w:color w:val="000000" w:themeColor="text1"/>
          <w:lang w:val="en-US"/>
        </w:rPr>
        <w:t xml:space="preserve">ja </w:t>
      </w:r>
      <w:proofErr w:type="spellStart"/>
      <w:r w:rsidRPr="5C1FB46E">
        <w:rPr>
          <w:color w:val="000000" w:themeColor="text1"/>
          <w:lang w:val="en-US"/>
        </w:rPr>
        <w:t>söögikoht</w:t>
      </w:r>
      <w:proofErr w:type="spellEnd"/>
      <w:r w:rsidRPr="5C1FB46E">
        <w:rPr>
          <w:color w:val="000000" w:themeColor="text1"/>
          <w:lang w:val="en-US"/>
        </w:rPr>
        <w:t xml:space="preserve">, mis </w:t>
      </w:r>
      <w:proofErr w:type="spellStart"/>
      <w:r w:rsidRPr="5C1FB46E">
        <w:rPr>
          <w:color w:val="000000" w:themeColor="text1"/>
          <w:lang w:val="en-US"/>
        </w:rPr>
        <w:t>sobib</w:t>
      </w:r>
      <w:proofErr w:type="spellEnd"/>
      <w:r w:rsidRPr="5C1FB46E">
        <w:rPr>
          <w:color w:val="000000" w:themeColor="text1"/>
          <w:lang w:val="en-US"/>
        </w:rPr>
        <w:t xml:space="preserve"> </w:t>
      </w:r>
      <w:proofErr w:type="spellStart"/>
      <w:r w:rsidRPr="5C1FB46E">
        <w:rPr>
          <w:color w:val="000000" w:themeColor="text1"/>
          <w:lang w:val="en-US"/>
        </w:rPr>
        <w:t>hästi</w:t>
      </w:r>
      <w:proofErr w:type="spellEnd"/>
      <w:r w:rsidRPr="5C1FB46E">
        <w:rPr>
          <w:color w:val="000000" w:themeColor="text1"/>
          <w:lang w:val="en-US"/>
        </w:rPr>
        <w:t xml:space="preserve"> ka </w:t>
      </w:r>
      <w:proofErr w:type="spellStart"/>
      <w:r w:rsidRPr="5C1FB46E">
        <w:rPr>
          <w:color w:val="000000" w:themeColor="text1"/>
          <w:lang w:val="en-US"/>
        </w:rPr>
        <w:t>kergliikluse</w:t>
      </w:r>
      <w:proofErr w:type="spellEnd"/>
      <w:r w:rsidRPr="5C1FB46E">
        <w:rPr>
          <w:color w:val="000000" w:themeColor="text1"/>
          <w:lang w:val="en-US"/>
        </w:rPr>
        <w:t xml:space="preserve"> (</w:t>
      </w:r>
      <w:proofErr w:type="spellStart"/>
      <w:r w:rsidRPr="5C1FB46E">
        <w:rPr>
          <w:color w:val="000000" w:themeColor="text1"/>
          <w:lang w:val="en-US"/>
        </w:rPr>
        <w:t>sh</w:t>
      </w:r>
      <w:proofErr w:type="spellEnd"/>
      <w:r w:rsidRPr="5C1FB46E">
        <w:rPr>
          <w:color w:val="000000" w:themeColor="text1"/>
          <w:lang w:val="en-US"/>
        </w:rPr>
        <w:t xml:space="preserve"> </w:t>
      </w:r>
      <w:proofErr w:type="spellStart"/>
      <w:r w:rsidRPr="5C1FB46E">
        <w:rPr>
          <w:color w:val="000000" w:themeColor="text1"/>
          <w:lang w:val="en-US"/>
        </w:rPr>
        <w:t>koolilapsed</w:t>
      </w:r>
      <w:proofErr w:type="spellEnd"/>
      <w:r w:rsidRPr="5C1FB46E">
        <w:rPr>
          <w:color w:val="000000" w:themeColor="text1"/>
          <w:lang w:val="en-US"/>
        </w:rPr>
        <w:t xml:space="preserve">) </w:t>
      </w:r>
      <w:proofErr w:type="spellStart"/>
      <w:r w:rsidRPr="5C1FB46E">
        <w:rPr>
          <w:color w:val="000000" w:themeColor="text1"/>
          <w:lang w:val="en-US"/>
        </w:rPr>
        <w:t>teenindamiseks</w:t>
      </w:r>
      <w:proofErr w:type="spellEnd"/>
      <w:r w:rsidRPr="5C1FB46E">
        <w:rPr>
          <w:color w:val="000000" w:themeColor="text1"/>
          <w:lang w:val="en-US"/>
        </w:rPr>
        <w:t>.</w:t>
      </w:r>
    </w:p>
    <w:p w14:paraId="504459FC" w14:textId="77777777" w:rsidR="00DE5084" w:rsidRDefault="00DE5084" w:rsidP="00DE5084">
      <w:pPr>
        <w:pStyle w:val="Vahedeta"/>
        <w:spacing w:before="120" w:line="259" w:lineRule="auto"/>
        <w:jc w:val="both"/>
        <w:rPr>
          <w:color w:val="000000" w:themeColor="text1"/>
          <w:lang w:val="en-US"/>
        </w:rPr>
      </w:pPr>
      <w:proofErr w:type="spellStart"/>
      <w:r w:rsidRPr="5C1FB46E">
        <w:rPr>
          <w:color w:val="000000" w:themeColor="text1"/>
          <w:lang w:val="en-US"/>
        </w:rPr>
        <w:lastRenderedPageBreak/>
        <w:t>Tankla</w:t>
      </w:r>
      <w:proofErr w:type="spellEnd"/>
      <w:r w:rsidRPr="5C1FB46E">
        <w:rPr>
          <w:color w:val="000000" w:themeColor="text1"/>
          <w:lang w:val="en-US"/>
        </w:rPr>
        <w:t xml:space="preserve"> </w:t>
      </w:r>
      <w:proofErr w:type="spellStart"/>
      <w:r w:rsidRPr="5C1FB46E">
        <w:rPr>
          <w:color w:val="000000" w:themeColor="text1"/>
          <w:lang w:val="en-US"/>
        </w:rPr>
        <w:t>juurde</w:t>
      </w:r>
      <w:proofErr w:type="spellEnd"/>
      <w:r w:rsidRPr="5C1FB46E">
        <w:rPr>
          <w:color w:val="000000" w:themeColor="text1"/>
          <w:lang w:val="en-US"/>
        </w:rPr>
        <w:t xml:space="preserve"> </w:t>
      </w:r>
      <w:proofErr w:type="spellStart"/>
      <w:r w:rsidRPr="5C1FB46E">
        <w:rPr>
          <w:color w:val="000000" w:themeColor="text1"/>
          <w:lang w:val="en-US"/>
        </w:rPr>
        <w:t>tuleb</w:t>
      </w:r>
      <w:proofErr w:type="spellEnd"/>
      <w:r w:rsidRPr="5C1FB46E">
        <w:rPr>
          <w:color w:val="000000" w:themeColor="text1"/>
          <w:lang w:val="en-US"/>
        </w:rPr>
        <w:t xml:space="preserve"> </w:t>
      </w:r>
      <w:proofErr w:type="spellStart"/>
      <w:r w:rsidRPr="5C1FB46E">
        <w:rPr>
          <w:color w:val="000000" w:themeColor="text1"/>
          <w:lang w:val="en-US"/>
        </w:rPr>
        <w:t>suhteliselt</w:t>
      </w:r>
      <w:proofErr w:type="spellEnd"/>
      <w:r w:rsidRPr="5C1FB46E">
        <w:rPr>
          <w:color w:val="000000" w:themeColor="text1"/>
          <w:lang w:val="en-US"/>
        </w:rPr>
        <w:t xml:space="preserve"> </w:t>
      </w:r>
      <w:proofErr w:type="spellStart"/>
      <w:r w:rsidRPr="5C1FB46E">
        <w:rPr>
          <w:color w:val="000000" w:themeColor="text1"/>
          <w:lang w:val="en-US"/>
        </w:rPr>
        <w:t>suur</w:t>
      </w:r>
      <w:proofErr w:type="spellEnd"/>
      <w:r w:rsidRPr="5C1FB46E">
        <w:rPr>
          <w:color w:val="000000" w:themeColor="text1"/>
          <w:lang w:val="en-US"/>
        </w:rPr>
        <w:t xml:space="preserve"> </w:t>
      </w:r>
      <w:proofErr w:type="spellStart"/>
      <w:r w:rsidRPr="5C1FB46E">
        <w:rPr>
          <w:color w:val="000000" w:themeColor="text1"/>
          <w:lang w:val="en-US"/>
        </w:rPr>
        <w:t>sõidukite</w:t>
      </w:r>
      <w:proofErr w:type="spellEnd"/>
      <w:r w:rsidRPr="5C1FB46E">
        <w:rPr>
          <w:color w:val="000000" w:themeColor="text1"/>
          <w:lang w:val="en-US"/>
        </w:rPr>
        <w:t xml:space="preserve"> </w:t>
      </w:r>
      <w:proofErr w:type="spellStart"/>
      <w:r w:rsidRPr="5C1FB46E">
        <w:rPr>
          <w:color w:val="000000" w:themeColor="text1"/>
          <w:lang w:val="en-US"/>
        </w:rPr>
        <w:t>parkla</w:t>
      </w:r>
      <w:proofErr w:type="spellEnd"/>
      <w:r w:rsidRPr="5C1FB46E">
        <w:rPr>
          <w:color w:val="000000" w:themeColor="text1"/>
          <w:lang w:val="en-US"/>
        </w:rPr>
        <w:t xml:space="preserve">, mis </w:t>
      </w:r>
      <w:proofErr w:type="spellStart"/>
      <w:r w:rsidRPr="5C1FB46E">
        <w:rPr>
          <w:color w:val="000000" w:themeColor="text1"/>
          <w:lang w:val="en-US"/>
        </w:rPr>
        <w:t>leevendab</w:t>
      </w:r>
      <w:proofErr w:type="spellEnd"/>
      <w:r w:rsidRPr="5C1FB46E">
        <w:rPr>
          <w:color w:val="000000" w:themeColor="text1"/>
          <w:lang w:val="en-US"/>
        </w:rPr>
        <w:t xml:space="preserve"> Kose </w:t>
      </w:r>
      <w:proofErr w:type="spellStart"/>
      <w:r w:rsidRPr="5C1FB46E">
        <w:rPr>
          <w:color w:val="000000" w:themeColor="text1"/>
          <w:lang w:val="en-US"/>
        </w:rPr>
        <w:t>aleviku</w:t>
      </w:r>
      <w:proofErr w:type="spellEnd"/>
      <w:r w:rsidRPr="5C1FB46E">
        <w:rPr>
          <w:color w:val="000000" w:themeColor="text1"/>
          <w:lang w:val="en-US"/>
        </w:rPr>
        <w:t xml:space="preserve"> </w:t>
      </w:r>
      <w:proofErr w:type="spellStart"/>
      <w:r w:rsidRPr="5C1FB46E">
        <w:rPr>
          <w:color w:val="000000" w:themeColor="text1"/>
          <w:lang w:val="en-US"/>
        </w:rPr>
        <w:t>keskuse</w:t>
      </w:r>
      <w:proofErr w:type="spellEnd"/>
      <w:r w:rsidRPr="5C1FB46E">
        <w:rPr>
          <w:color w:val="000000" w:themeColor="text1"/>
          <w:lang w:val="en-US"/>
        </w:rPr>
        <w:t xml:space="preserve"> </w:t>
      </w:r>
      <w:proofErr w:type="spellStart"/>
      <w:r w:rsidRPr="5C1FB46E">
        <w:rPr>
          <w:color w:val="000000" w:themeColor="text1"/>
          <w:lang w:val="en-US"/>
        </w:rPr>
        <w:t>parkimiskohtade</w:t>
      </w:r>
      <w:proofErr w:type="spellEnd"/>
      <w:r w:rsidRPr="5C1FB46E">
        <w:rPr>
          <w:color w:val="000000" w:themeColor="text1"/>
          <w:lang w:val="en-US"/>
        </w:rPr>
        <w:t xml:space="preserve"> </w:t>
      </w:r>
      <w:proofErr w:type="spellStart"/>
      <w:r w:rsidRPr="5C1FB46E">
        <w:rPr>
          <w:color w:val="000000" w:themeColor="text1"/>
          <w:lang w:val="en-US"/>
        </w:rPr>
        <w:t>suurt</w:t>
      </w:r>
      <w:proofErr w:type="spellEnd"/>
      <w:r w:rsidRPr="5C1FB46E">
        <w:rPr>
          <w:color w:val="000000" w:themeColor="text1"/>
          <w:lang w:val="en-US"/>
        </w:rPr>
        <w:t xml:space="preserve"> </w:t>
      </w:r>
      <w:proofErr w:type="spellStart"/>
      <w:r w:rsidRPr="5C1FB46E">
        <w:rPr>
          <w:color w:val="000000" w:themeColor="text1"/>
          <w:lang w:val="en-US"/>
        </w:rPr>
        <w:t>puudust</w:t>
      </w:r>
      <w:proofErr w:type="spellEnd"/>
      <w:r w:rsidRPr="5C1FB46E">
        <w:rPr>
          <w:color w:val="000000" w:themeColor="text1"/>
          <w:lang w:val="en-US"/>
        </w:rPr>
        <w:t xml:space="preserve"> </w:t>
      </w:r>
      <w:proofErr w:type="spellStart"/>
      <w:r w:rsidRPr="5C1FB46E">
        <w:rPr>
          <w:color w:val="000000" w:themeColor="text1"/>
          <w:lang w:val="en-US"/>
        </w:rPr>
        <w:t>nädalavahetuste</w:t>
      </w:r>
      <w:proofErr w:type="spellEnd"/>
      <w:r w:rsidRPr="5C1FB46E">
        <w:rPr>
          <w:color w:val="000000" w:themeColor="text1"/>
          <w:lang w:val="en-US"/>
        </w:rPr>
        <w:t xml:space="preserve"> ja </w:t>
      </w:r>
      <w:proofErr w:type="spellStart"/>
      <w:r w:rsidRPr="5C1FB46E">
        <w:rPr>
          <w:color w:val="000000" w:themeColor="text1"/>
          <w:lang w:val="en-US"/>
        </w:rPr>
        <w:t>ürituste</w:t>
      </w:r>
      <w:proofErr w:type="spellEnd"/>
      <w:r w:rsidRPr="5C1FB46E">
        <w:rPr>
          <w:color w:val="000000" w:themeColor="text1"/>
          <w:lang w:val="en-US"/>
        </w:rPr>
        <w:t xml:space="preserve"> </w:t>
      </w:r>
      <w:proofErr w:type="spellStart"/>
      <w:r w:rsidRPr="5C1FB46E">
        <w:rPr>
          <w:color w:val="000000" w:themeColor="text1"/>
          <w:lang w:val="en-US"/>
        </w:rPr>
        <w:t>ajal</w:t>
      </w:r>
      <w:proofErr w:type="spellEnd"/>
      <w:r w:rsidRPr="5C1FB46E">
        <w:rPr>
          <w:color w:val="000000" w:themeColor="text1"/>
          <w:lang w:val="en-US"/>
        </w:rPr>
        <w:t>.</w:t>
      </w:r>
    </w:p>
    <w:p w14:paraId="065F3B89" w14:textId="0F166962" w:rsidR="0732DDFC" w:rsidRDefault="40F947E2" w:rsidP="008519F8">
      <w:pPr>
        <w:pStyle w:val="Vahedeta"/>
        <w:spacing w:before="120" w:line="259" w:lineRule="auto"/>
        <w:jc w:val="both"/>
        <w:rPr>
          <w:lang w:val="en-US"/>
        </w:rPr>
      </w:pPr>
      <w:r w:rsidRPr="5C1FB46E">
        <w:rPr>
          <w:lang w:val="en-US"/>
        </w:rPr>
        <w:t xml:space="preserve">Ujula </w:t>
      </w:r>
      <w:proofErr w:type="spellStart"/>
      <w:r w:rsidRPr="5C1FB46E">
        <w:rPr>
          <w:lang w:val="en-US"/>
        </w:rPr>
        <w:t>tn</w:t>
      </w:r>
      <w:proofErr w:type="spellEnd"/>
      <w:r w:rsidRPr="5C1FB46E">
        <w:rPr>
          <w:lang w:val="en-US"/>
        </w:rPr>
        <w:t xml:space="preserve"> 2 </w:t>
      </w:r>
      <w:proofErr w:type="spellStart"/>
      <w:r w:rsidRPr="5C1FB46E">
        <w:rPr>
          <w:lang w:val="en-US"/>
        </w:rPr>
        <w:t>katastriüksuse</w:t>
      </w:r>
      <w:proofErr w:type="spellEnd"/>
      <w:r w:rsidRPr="5C1FB46E">
        <w:rPr>
          <w:lang w:val="en-US"/>
        </w:rPr>
        <w:t xml:space="preserve"> </w:t>
      </w:r>
      <w:proofErr w:type="spellStart"/>
      <w:r w:rsidRPr="5C1FB46E">
        <w:rPr>
          <w:lang w:val="en-US"/>
        </w:rPr>
        <w:t>detailplaneering</w:t>
      </w:r>
      <w:proofErr w:type="spellEnd"/>
      <w:r w:rsidRPr="5C1FB46E">
        <w:rPr>
          <w:lang w:val="en-US"/>
        </w:rPr>
        <w:t xml:space="preserve"> on </w:t>
      </w:r>
      <w:proofErr w:type="spellStart"/>
      <w:r w:rsidRPr="5C1FB46E">
        <w:rPr>
          <w:lang w:val="en-US"/>
        </w:rPr>
        <w:t>kooskõlas</w:t>
      </w:r>
      <w:proofErr w:type="spellEnd"/>
      <w:r w:rsidRPr="5C1FB46E">
        <w:rPr>
          <w:lang w:val="en-US"/>
        </w:rPr>
        <w:t xml:space="preserve"> </w:t>
      </w:r>
      <w:r w:rsidRPr="00DE5084">
        <w:rPr>
          <w:b/>
          <w:bCs/>
          <w:lang w:val="en-US"/>
        </w:rPr>
        <w:t xml:space="preserve">Harju </w:t>
      </w:r>
      <w:proofErr w:type="spellStart"/>
      <w:r w:rsidRPr="00DE5084">
        <w:rPr>
          <w:b/>
          <w:bCs/>
          <w:lang w:val="en-US"/>
        </w:rPr>
        <w:t>maakonnaplaneeringuga</w:t>
      </w:r>
      <w:proofErr w:type="spellEnd"/>
      <w:r w:rsidRPr="00DE5084">
        <w:rPr>
          <w:b/>
          <w:bCs/>
          <w:lang w:val="en-US"/>
        </w:rPr>
        <w:t xml:space="preserve"> 2030+</w:t>
      </w:r>
      <w:r w:rsidRPr="00E53BD4">
        <w:rPr>
          <w:lang w:val="en-US"/>
        </w:rPr>
        <w:t>,</w:t>
      </w:r>
      <w:r w:rsidRPr="5C1FB46E">
        <w:rPr>
          <w:lang w:val="en-US"/>
        </w:rPr>
        <w:t xml:space="preserve"> mis </w:t>
      </w:r>
      <w:proofErr w:type="spellStart"/>
      <w:r w:rsidRPr="5C1FB46E">
        <w:rPr>
          <w:lang w:val="en-US"/>
        </w:rPr>
        <w:t>käsitleb</w:t>
      </w:r>
      <w:proofErr w:type="spellEnd"/>
      <w:r w:rsidRPr="5C1FB46E">
        <w:rPr>
          <w:lang w:val="en-US"/>
        </w:rPr>
        <w:t xml:space="preserve"> Kose </w:t>
      </w:r>
      <w:proofErr w:type="spellStart"/>
      <w:r w:rsidRPr="5C1FB46E">
        <w:rPr>
          <w:lang w:val="en-US"/>
        </w:rPr>
        <w:t>alevikku</w:t>
      </w:r>
      <w:proofErr w:type="spellEnd"/>
      <w:r w:rsidRPr="5C1FB46E">
        <w:rPr>
          <w:lang w:val="en-US"/>
        </w:rPr>
        <w:t xml:space="preserve"> </w:t>
      </w:r>
      <w:proofErr w:type="spellStart"/>
      <w:r w:rsidR="3B760D81" w:rsidRPr="5C1FB46E">
        <w:rPr>
          <w:lang w:val="en-US"/>
        </w:rPr>
        <w:t>linnalise</w:t>
      </w:r>
      <w:proofErr w:type="spellEnd"/>
      <w:r w:rsidR="3B760D81" w:rsidRPr="5C1FB46E">
        <w:rPr>
          <w:lang w:val="en-US"/>
        </w:rPr>
        <w:t xml:space="preserve"> </w:t>
      </w:r>
      <w:proofErr w:type="spellStart"/>
      <w:r w:rsidR="3B760D81" w:rsidRPr="5C1FB46E">
        <w:rPr>
          <w:lang w:val="en-US"/>
        </w:rPr>
        <w:t>asustusega</w:t>
      </w:r>
      <w:proofErr w:type="spellEnd"/>
      <w:r w:rsidR="3B760D81" w:rsidRPr="5C1FB46E">
        <w:rPr>
          <w:lang w:val="en-US"/>
        </w:rPr>
        <w:t xml:space="preserve"> </w:t>
      </w:r>
      <w:proofErr w:type="spellStart"/>
      <w:r w:rsidR="3B760D81" w:rsidRPr="5C1FB46E">
        <w:rPr>
          <w:lang w:val="en-US"/>
        </w:rPr>
        <w:t>alana</w:t>
      </w:r>
      <w:proofErr w:type="spellEnd"/>
      <w:r w:rsidR="3B760D81" w:rsidRPr="5C1FB46E">
        <w:rPr>
          <w:lang w:val="en-US"/>
        </w:rPr>
        <w:t xml:space="preserve">, </w:t>
      </w:r>
      <w:proofErr w:type="spellStart"/>
      <w:r w:rsidR="3B760D81" w:rsidRPr="5C1FB46E">
        <w:rPr>
          <w:lang w:val="en-US"/>
        </w:rPr>
        <w:t>mida</w:t>
      </w:r>
      <w:proofErr w:type="spellEnd"/>
      <w:r w:rsidR="3B760D81" w:rsidRPr="5C1FB46E">
        <w:rPr>
          <w:lang w:val="en-US"/>
        </w:rPr>
        <w:t xml:space="preserve"> </w:t>
      </w:r>
      <w:proofErr w:type="spellStart"/>
      <w:r w:rsidR="3B760D81" w:rsidRPr="5C1FB46E">
        <w:rPr>
          <w:lang w:val="en-US"/>
        </w:rPr>
        <w:t>iseloomustab</w:t>
      </w:r>
      <w:proofErr w:type="spellEnd"/>
      <w:r w:rsidR="3B760D81" w:rsidRPr="5C1FB46E">
        <w:rPr>
          <w:lang w:val="en-US"/>
        </w:rPr>
        <w:t xml:space="preserve"> </w:t>
      </w:r>
      <w:proofErr w:type="spellStart"/>
      <w:r w:rsidR="3B760D81" w:rsidRPr="5C1FB46E">
        <w:rPr>
          <w:lang w:val="en-US"/>
        </w:rPr>
        <w:t>erinevate</w:t>
      </w:r>
      <w:proofErr w:type="spellEnd"/>
      <w:r w:rsidR="3B760D81" w:rsidRPr="5C1FB46E">
        <w:rPr>
          <w:lang w:val="en-US"/>
        </w:rPr>
        <w:t xml:space="preserve"> </w:t>
      </w:r>
      <w:proofErr w:type="spellStart"/>
      <w:r w:rsidR="3B760D81" w:rsidRPr="5C1FB46E">
        <w:rPr>
          <w:lang w:val="en-US"/>
        </w:rPr>
        <w:t>maakasutusfunktsioonide</w:t>
      </w:r>
      <w:proofErr w:type="spellEnd"/>
      <w:r w:rsidR="3B760D81" w:rsidRPr="5C1FB46E">
        <w:rPr>
          <w:lang w:val="en-US"/>
        </w:rPr>
        <w:t xml:space="preserve"> </w:t>
      </w:r>
      <w:proofErr w:type="spellStart"/>
      <w:r w:rsidR="3B760D81" w:rsidRPr="5C1FB46E">
        <w:rPr>
          <w:lang w:val="en-US"/>
        </w:rPr>
        <w:t>mitmekesisus</w:t>
      </w:r>
      <w:proofErr w:type="spellEnd"/>
      <w:r w:rsidR="3B760D81" w:rsidRPr="5C1FB46E">
        <w:rPr>
          <w:lang w:val="en-US"/>
        </w:rPr>
        <w:t xml:space="preserve">, </w:t>
      </w:r>
      <w:proofErr w:type="spellStart"/>
      <w:r w:rsidR="3B760D81" w:rsidRPr="5C1FB46E">
        <w:rPr>
          <w:lang w:val="en-US"/>
        </w:rPr>
        <w:t>ühtsed</w:t>
      </w:r>
      <w:proofErr w:type="spellEnd"/>
      <w:r w:rsidR="3B760D81" w:rsidRPr="5C1FB46E">
        <w:rPr>
          <w:lang w:val="en-US"/>
        </w:rPr>
        <w:t xml:space="preserve"> </w:t>
      </w:r>
      <w:proofErr w:type="spellStart"/>
      <w:r w:rsidR="3B760D81" w:rsidRPr="5C1FB46E">
        <w:rPr>
          <w:lang w:val="en-US"/>
        </w:rPr>
        <w:t>teede</w:t>
      </w:r>
      <w:proofErr w:type="spellEnd"/>
      <w:r w:rsidR="3B760D81" w:rsidRPr="5C1FB46E">
        <w:rPr>
          <w:lang w:val="en-US"/>
        </w:rPr>
        <w:t xml:space="preserve">- ja </w:t>
      </w:r>
      <w:proofErr w:type="spellStart"/>
      <w:r w:rsidR="3B760D81" w:rsidRPr="5C1FB46E">
        <w:rPr>
          <w:lang w:val="en-US"/>
        </w:rPr>
        <w:t>tehnovõrgud</w:t>
      </w:r>
      <w:proofErr w:type="spellEnd"/>
      <w:r w:rsidR="3B760D81" w:rsidRPr="5C1FB46E">
        <w:rPr>
          <w:lang w:val="en-US"/>
        </w:rPr>
        <w:t xml:space="preserve"> </w:t>
      </w:r>
      <w:proofErr w:type="spellStart"/>
      <w:r w:rsidR="00C23F84">
        <w:rPr>
          <w:lang w:val="en-US"/>
        </w:rPr>
        <w:t>ning</w:t>
      </w:r>
      <w:proofErr w:type="spellEnd"/>
      <w:r w:rsidR="3B760D81" w:rsidRPr="5C1FB46E">
        <w:rPr>
          <w:lang w:val="en-US"/>
        </w:rPr>
        <w:t xml:space="preserve"> </w:t>
      </w:r>
      <w:proofErr w:type="spellStart"/>
      <w:r w:rsidR="3B760D81" w:rsidRPr="5C1FB46E">
        <w:rPr>
          <w:lang w:val="en-US"/>
        </w:rPr>
        <w:t>mitmekesiste</w:t>
      </w:r>
      <w:proofErr w:type="spellEnd"/>
      <w:r w:rsidR="3B760D81" w:rsidRPr="5C1FB46E">
        <w:rPr>
          <w:lang w:val="en-US"/>
        </w:rPr>
        <w:t xml:space="preserve"> </w:t>
      </w:r>
      <w:proofErr w:type="spellStart"/>
      <w:r w:rsidR="3B760D81" w:rsidRPr="5C1FB46E">
        <w:rPr>
          <w:lang w:val="en-US"/>
        </w:rPr>
        <w:t>teenuste</w:t>
      </w:r>
      <w:proofErr w:type="spellEnd"/>
      <w:r w:rsidR="3B760D81" w:rsidRPr="5C1FB46E">
        <w:rPr>
          <w:lang w:val="en-US"/>
        </w:rPr>
        <w:t xml:space="preserve"> </w:t>
      </w:r>
      <w:r w:rsidR="00C23F84">
        <w:rPr>
          <w:lang w:val="en-US"/>
        </w:rPr>
        <w:t>ja</w:t>
      </w:r>
      <w:r w:rsidR="3B760D81" w:rsidRPr="5C1FB46E">
        <w:rPr>
          <w:lang w:val="en-US"/>
        </w:rPr>
        <w:t xml:space="preserve"> </w:t>
      </w:r>
      <w:proofErr w:type="spellStart"/>
      <w:r w:rsidR="3B760D81" w:rsidRPr="5C1FB46E">
        <w:rPr>
          <w:lang w:val="en-US"/>
        </w:rPr>
        <w:t>töökohtade</w:t>
      </w:r>
      <w:proofErr w:type="spellEnd"/>
      <w:r w:rsidR="3B760D81" w:rsidRPr="5C1FB46E">
        <w:rPr>
          <w:lang w:val="en-US"/>
        </w:rPr>
        <w:t xml:space="preserve"> </w:t>
      </w:r>
      <w:proofErr w:type="spellStart"/>
      <w:r w:rsidR="3B760D81" w:rsidRPr="5C1FB46E">
        <w:rPr>
          <w:lang w:val="en-US"/>
        </w:rPr>
        <w:t>olemasolu</w:t>
      </w:r>
      <w:proofErr w:type="spellEnd"/>
      <w:r w:rsidR="3B760D81" w:rsidRPr="5C1FB46E">
        <w:rPr>
          <w:lang w:val="en-US"/>
        </w:rPr>
        <w:t xml:space="preserve"> </w:t>
      </w:r>
      <w:proofErr w:type="spellStart"/>
      <w:r w:rsidR="3B760D81" w:rsidRPr="5C1FB46E">
        <w:rPr>
          <w:lang w:val="en-US"/>
        </w:rPr>
        <w:t>kohapeal</w:t>
      </w:r>
      <w:proofErr w:type="spellEnd"/>
      <w:r w:rsidR="3B760D81" w:rsidRPr="5C1FB46E">
        <w:rPr>
          <w:lang w:val="en-US"/>
        </w:rPr>
        <w:t>.</w:t>
      </w:r>
    </w:p>
    <w:p w14:paraId="39D4C632" w14:textId="4A7FDB96" w:rsidR="01AF22AF" w:rsidRDefault="01AF22AF" w:rsidP="5C1FB46E">
      <w:pPr>
        <w:spacing w:before="120" w:line="259" w:lineRule="auto"/>
        <w:jc w:val="both"/>
        <w:rPr>
          <w:rFonts w:ascii="Times New Roman" w:eastAsia="Times New Roman" w:hAnsi="Times New Roman" w:cs="Times New Roman"/>
          <w:sz w:val="24"/>
          <w:szCs w:val="24"/>
          <w:lang w:val="en-US"/>
        </w:rPr>
      </w:pPr>
      <w:r w:rsidRPr="5C1FB46E">
        <w:rPr>
          <w:rFonts w:ascii="Times New Roman" w:eastAsia="Times New Roman" w:hAnsi="Times New Roman" w:cs="Times New Roman"/>
          <w:sz w:val="24"/>
          <w:szCs w:val="24"/>
          <w:lang w:val="en-US"/>
        </w:rPr>
        <w:t xml:space="preserve">Seos </w:t>
      </w:r>
      <w:r w:rsidRPr="00DE5084">
        <w:rPr>
          <w:rFonts w:ascii="Times New Roman" w:eastAsia="Times New Roman" w:hAnsi="Times New Roman" w:cs="Times New Roman"/>
          <w:b/>
          <w:bCs/>
          <w:sz w:val="24"/>
          <w:szCs w:val="24"/>
          <w:lang w:val="en-US"/>
        </w:rPr>
        <w:t xml:space="preserve">EL </w:t>
      </w:r>
      <w:proofErr w:type="spellStart"/>
      <w:r w:rsidRPr="00DE5084">
        <w:rPr>
          <w:rFonts w:ascii="Times New Roman" w:eastAsia="Times New Roman" w:hAnsi="Times New Roman" w:cs="Times New Roman"/>
          <w:b/>
          <w:bCs/>
          <w:sz w:val="24"/>
          <w:szCs w:val="24"/>
          <w:lang w:val="en-US"/>
        </w:rPr>
        <w:t>keskkonnaalaste</w:t>
      </w:r>
      <w:proofErr w:type="spellEnd"/>
      <w:r w:rsidRPr="00DE5084">
        <w:rPr>
          <w:rFonts w:ascii="Times New Roman" w:eastAsia="Times New Roman" w:hAnsi="Times New Roman" w:cs="Times New Roman"/>
          <w:b/>
          <w:bCs/>
          <w:sz w:val="24"/>
          <w:szCs w:val="24"/>
          <w:lang w:val="en-US"/>
        </w:rPr>
        <w:t xml:space="preserve"> </w:t>
      </w:r>
      <w:proofErr w:type="spellStart"/>
      <w:r w:rsidRPr="00DE5084">
        <w:rPr>
          <w:rFonts w:ascii="Times New Roman" w:eastAsia="Times New Roman" w:hAnsi="Times New Roman" w:cs="Times New Roman"/>
          <w:b/>
          <w:bCs/>
          <w:sz w:val="24"/>
          <w:szCs w:val="24"/>
          <w:lang w:val="en-US"/>
        </w:rPr>
        <w:t>õigusaktidega</w:t>
      </w:r>
      <w:proofErr w:type="spellEnd"/>
      <w:r w:rsidRPr="5C1FB46E">
        <w:rPr>
          <w:rFonts w:ascii="Times New Roman" w:eastAsia="Times New Roman" w:hAnsi="Times New Roman" w:cs="Times New Roman"/>
          <w:sz w:val="24"/>
          <w:szCs w:val="24"/>
          <w:lang w:val="en-US"/>
        </w:rPr>
        <w:t xml:space="preserve"> </w:t>
      </w:r>
      <w:proofErr w:type="spellStart"/>
      <w:r w:rsidRPr="5C1FB46E">
        <w:rPr>
          <w:rFonts w:ascii="Times New Roman" w:eastAsia="Times New Roman" w:hAnsi="Times New Roman" w:cs="Times New Roman"/>
          <w:sz w:val="24"/>
          <w:szCs w:val="24"/>
          <w:lang w:val="en-US"/>
        </w:rPr>
        <w:t>puudub</w:t>
      </w:r>
      <w:proofErr w:type="spellEnd"/>
      <w:r w:rsidRPr="5C1FB46E">
        <w:rPr>
          <w:rFonts w:ascii="Times New Roman" w:eastAsia="Times New Roman" w:hAnsi="Times New Roman" w:cs="Times New Roman"/>
          <w:sz w:val="24"/>
          <w:szCs w:val="24"/>
          <w:lang w:val="en-US"/>
        </w:rPr>
        <w:t>.</w:t>
      </w:r>
    </w:p>
    <w:p w14:paraId="1284F9D2" w14:textId="4541C6E2" w:rsidR="00D35558" w:rsidRDefault="00D35558" w:rsidP="5C1FB46E">
      <w:pPr>
        <w:pStyle w:val="ListParagraph1"/>
        <w:numPr>
          <w:ilvl w:val="0"/>
          <w:numId w:val="7"/>
        </w:num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Mõjutatava keskkonna kirjeldus</w:t>
      </w:r>
    </w:p>
    <w:p w14:paraId="1939690B" w14:textId="77777777" w:rsidR="00FC6813" w:rsidRPr="00FC6813" w:rsidRDefault="00FC6813" w:rsidP="00FC6813">
      <w:pPr>
        <w:spacing w:before="120" w:line="259" w:lineRule="auto"/>
        <w:jc w:val="both"/>
        <w:rPr>
          <w:rFonts w:ascii="Times New Roman" w:eastAsia="Times New Roman" w:hAnsi="Times New Roman" w:cs="Times New Roman"/>
          <w:sz w:val="24"/>
          <w:szCs w:val="24"/>
          <w:lang w:val="en-US"/>
        </w:rPr>
      </w:pPr>
      <w:proofErr w:type="spellStart"/>
      <w:r w:rsidRPr="00FC6813">
        <w:rPr>
          <w:rFonts w:ascii="Times New Roman" w:eastAsia="Times New Roman" w:hAnsi="Times New Roman" w:cs="Times New Roman"/>
          <w:color w:val="000000" w:themeColor="text1"/>
          <w:sz w:val="24"/>
          <w:szCs w:val="24"/>
          <w:lang w:val="en-US" w:eastAsia="et-EE"/>
        </w:rPr>
        <w:t>Planeeringualas</w:t>
      </w:r>
      <w:proofErr w:type="spellEnd"/>
      <w:r w:rsidRPr="00FC6813">
        <w:rPr>
          <w:rFonts w:ascii="Times New Roman" w:eastAsia="Times New Roman" w:hAnsi="Times New Roman" w:cs="Times New Roman"/>
          <w:color w:val="000000" w:themeColor="text1"/>
          <w:sz w:val="24"/>
          <w:szCs w:val="24"/>
          <w:lang w:val="en-US" w:eastAsia="et-EE"/>
        </w:rPr>
        <w:t xml:space="preserve"> on </w:t>
      </w:r>
      <w:proofErr w:type="spellStart"/>
      <w:r w:rsidRPr="00CC39D1">
        <w:rPr>
          <w:rFonts w:ascii="Times New Roman" w:eastAsia="Times New Roman" w:hAnsi="Times New Roman" w:cs="Times New Roman"/>
          <w:b/>
          <w:bCs/>
          <w:color w:val="000000" w:themeColor="text1"/>
          <w:sz w:val="24"/>
          <w:szCs w:val="24"/>
          <w:lang w:val="en-US" w:eastAsia="et-EE"/>
        </w:rPr>
        <w:t>looduslikus</w:t>
      </w:r>
      <w:proofErr w:type="spellEnd"/>
      <w:r w:rsidRPr="00CC39D1">
        <w:rPr>
          <w:rFonts w:ascii="Times New Roman" w:eastAsia="Times New Roman" w:hAnsi="Times New Roman" w:cs="Times New Roman"/>
          <w:b/>
          <w:bCs/>
          <w:color w:val="000000" w:themeColor="text1"/>
          <w:sz w:val="24"/>
          <w:szCs w:val="24"/>
          <w:lang w:val="en-US" w:eastAsia="et-EE"/>
        </w:rPr>
        <w:t xml:space="preserve"> </w:t>
      </w:r>
      <w:proofErr w:type="spellStart"/>
      <w:r w:rsidRPr="00CC39D1">
        <w:rPr>
          <w:rFonts w:ascii="Times New Roman" w:eastAsia="Times New Roman" w:hAnsi="Times New Roman" w:cs="Times New Roman"/>
          <w:b/>
          <w:bCs/>
          <w:color w:val="000000" w:themeColor="text1"/>
          <w:sz w:val="24"/>
          <w:szCs w:val="24"/>
          <w:lang w:val="en-US" w:eastAsia="et-EE"/>
        </w:rPr>
        <w:t>seisus</w:t>
      </w:r>
      <w:proofErr w:type="spellEnd"/>
      <w:r w:rsidRPr="00FC6813">
        <w:rPr>
          <w:rFonts w:ascii="Times New Roman" w:eastAsia="Times New Roman" w:hAnsi="Times New Roman" w:cs="Times New Roman"/>
          <w:color w:val="000000" w:themeColor="text1"/>
          <w:sz w:val="24"/>
          <w:szCs w:val="24"/>
          <w:lang w:val="en-US" w:eastAsia="et-EE"/>
        </w:rPr>
        <w:t xml:space="preserve"> Ujula </w:t>
      </w:r>
      <w:proofErr w:type="spellStart"/>
      <w:r w:rsidRPr="00FC6813">
        <w:rPr>
          <w:rFonts w:ascii="Times New Roman" w:eastAsia="Times New Roman" w:hAnsi="Times New Roman" w:cs="Times New Roman"/>
          <w:color w:val="000000" w:themeColor="text1"/>
          <w:sz w:val="24"/>
          <w:szCs w:val="24"/>
          <w:lang w:val="en-US" w:eastAsia="et-EE"/>
        </w:rPr>
        <w:t>tn</w:t>
      </w:r>
      <w:proofErr w:type="spellEnd"/>
      <w:r w:rsidRPr="00FC6813">
        <w:rPr>
          <w:rFonts w:ascii="Times New Roman" w:eastAsia="Times New Roman" w:hAnsi="Times New Roman" w:cs="Times New Roman"/>
          <w:color w:val="000000" w:themeColor="text1"/>
          <w:sz w:val="24"/>
          <w:szCs w:val="24"/>
          <w:lang w:val="en-US" w:eastAsia="et-EE"/>
        </w:rPr>
        <w:t xml:space="preserve"> 2 ja </w:t>
      </w:r>
      <w:proofErr w:type="spellStart"/>
      <w:r w:rsidRPr="00FC6813">
        <w:rPr>
          <w:rFonts w:ascii="Times New Roman" w:eastAsia="Times New Roman" w:hAnsi="Times New Roman" w:cs="Times New Roman"/>
          <w:color w:val="000000" w:themeColor="text1"/>
          <w:sz w:val="24"/>
          <w:szCs w:val="24"/>
          <w:lang w:val="en-US" w:eastAsia="et-EE"/>
        </w:rPr>
        <w:t>Lasteaia</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tänav</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katastriüksused</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alal</w:t>
      </w:r>
      <w:proofErr w:type="spellEnd"/>
      <w:r w:rsidRPr="00FC6813">
        <w:rPr>
          <w:rFonts w:ascii="Times New Roman" w:eastAsia="Times New Roman" w:hAnsi="Times New Roman" w:cs="Times New Roman"/>
          <w:color w:val="000000" w:themeColor="text1"/>
          <w:sz w:val="24"/>
          <w:szCs w:val="24"/>
          <w:lang w:val="en-US" w:eastAsia="et-EE"/>
        </w:rPr>
        <w:t xml:space="preserve"> on </w:t>
      </w:r>
      <w:proofErr w:type="spellStart"/>
      <w:r w:rsidRPr="00FC6813">
        <w:rPr>
          <w:rFonts w:ascii="Times New Roman" w:eastAsia="Times New Roman" w:hAnsi="Times New Roman" w:cs="Times New Roman"/>
          <w:color w:val="000000" w:themeColor="text1"/>
          <w:sz w:val="24"/>
          <w:szCs w:val="24"/>
          <w:lang w:val="en-US" w:eastAsia="et-EE"/>
        </w:rPr>
        <w:t>siiski</w:t>
      </w:r>
      <w:proofErr w:type="spellEnd"/>
      <w:r w:rsidRPr="00FC6813">
        <w:rPr>
          <w:rFonts w:ascii="Times New Roman" w:eastAsia="Times New Roman" w:hAnsi="Times New Roman" w:cs="Times New Roman"/>
          <w:color w:val="000000" w:themeColor="text1"/>
          <w:sz w:val="24"/>
          <w:szCs w:val="24"/>
          <w:lang w:val="en-US" w:eastAsia="et-EE"/>
        </w:rPr>
        <w:t xml:space="preserve"> maa-</w:t>
      </w:r>
      <w:proofErr w:type="spellStart"/>
      <w:r w:rsidRPr="00FC6813">
        <w:rPr>
          <w:rFonts w:ascii="Times New Roman" w:eastAsia="Times New Roman" w:hAnsi="Times New Roman" w:cs="Times New Roman"/>
          <w:color w:val="000000" w:themeColor="text1"/>
          <w:sz w:val="24"/>
          <w:szCs w:val="24"/>
          <w:lang w:val="en-US" w:eastAsia="et-EE"/>
        </w:rPr>
        <w:t>alused</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tehnovõrgud</w:t>
      </w:r>
      <w:proofErr w:type="spellEnd"/>
      <w:r w:rsidRPr="00FC6813">
        <w:rPr>
          <w:rFonts w:ascii="Times New Roman" w:eastAsia="Times New Roman" w:hAnsi="Times New Roman" w:cs="Times New Roman"/>
          <w:color w:val="000000" w:themeColor="text1"/>
          <w:sz w:val="24"/>
          <w:szCs w:val="24"/>
          <w:lang w:val="en-US" w:eastAsia="et-EE"/>
        </w:rPr>
        <w:t xml:space="preserve"> ja </w:t>
      </w:r>
      <w:proofErr w:type="spellStart"/>
      <w:r w:rsidRPr="00FC6813">
        <w:rPr>
          <w:rFonts w:ascii="Times New Roman" w:eastAsia="Times New Roman" w:hAnsi="Times New Roman" w:cs="Times New Roman"/>
          <w:color w:val="000000" w:themeColor="text1"/>
          <w:sz w:val="24"/>
          <w:szCs w:val="24"/>
          <w:lang w:val="en-US" w:eastAsia="et-EE"/>
        </w:rPr>
        <w:t>õhuliinid</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Planeeringu</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elluviimise</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tulemusena</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rajatakse</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Lasteaia</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tänav</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katastriüksusele</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sõidutee</w:t>
      </w:r>
      <w:proofErr w:type="spellEnd"/>
      <w:r w:rsidRPr="00FC6813">
        <w:rPr>
          <w:rFonts w:ascii="Times New Roman" w:eastAsia="Times New Roman" w:hAnsi="Times New Roman" w:cs="Times New Roman"/>
          <w:color w:val="000000" w:themeColor="text1"/>
          <w:sz w:val="24"/>
          <w:szCs w:val="24"/>
          <w:lang w:val="en-US" w:eastAsia="et-EE"/>
        </w:rPr>
        <w:t xml:space="preserve"> ja Ujula </w:t>
      </w:r>
      <w:proofErr w:type="spellStart"/>
      <w:r w:rsidRPr="00FC6813">
        <w:rPr>
          <w:rFonts w:ascii="Times New Roman" w:eastAsia="Times New Roman" w:hAnsi="Times New Roman" w:cs="Times New Roman"/>
          <w:color w:val="000000" w:themeColor="text1"/>
          <w:sz w:val="24"/>
          <w:szCs w:val="24"/>
          <w:lang w:val="en-US" w:eastAsia="et-EE"/>
        </w:rPr>
        <w:t>tn</w:t>
      </w:r>
      <w:proofErr w:type="spellEnd"/>
      <w:r w:rsidRPr="00FC6813">
        <w:rPr>
          <w:rFonts w:ascii="Times New Roman" w:eastAsia="Times New Roman" w:hAnsi="Times New Roman" w:cs="Times New Roman"/>
          <w:color w:val="000000" w:themeColor="text1"/>
          <w:sz w:val="24"/>
          <w:szCs w:val="24"/>
          <w:lang w:val="en-US" w:eastAsia="et-EE"/>
        </w:rPr>
        <w:t xml:space="preserve"> 2 </w:t>
      </w:r>
      <w:proofErr w:type="spellStart"/>
      <w:r w:rsidRPr="00FC6813">
        <w:rPr>
          <w:rFonts w:ascii="Times New Roman" w:eastAsia="Times New Roman" w:hAnsi="Times New Roman" w:cs="Times New Roman"/>
          <w:color w:val="000000" w:themeColor="text1"/>
          <w:sz w:val="24"/>
          <w:szCs w:val="24"/>
          <w:lang w:val="en-US" w:eastAsia="et-EE"/>
        </w:rPr>
        <w:t>katastriüksus</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muudetakse</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peaaegu</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D8239B">
        <w:rPr>
          <w:rFonts w:ascii="Times New Roman" w:eastAsia="Times New Roman" w:hAnsi="Times New Roman" w:cs="Times New Roman"/>
          <w:b/>
          <w:bCs/>
          <w:color w:val="000000" w:themeColor="text1"/>
          <w:sz w:val="24"/>
          <w:szCs w:val="24"/>
          <w:lang w:val="en-US" w:eastAsia="et-EE"/>
        </w:rPr>
        <w:t>täielikult</w:t>
      </w:r>
      <w:proofErr w:type="spellEnd"/>
      <w:r w:rsidRPr="00D8239B">
        <w:rPr>
          <w:rFonts w:ascii="Times New Roman" w:eastAsia="Times New Roman" w:hAnsi="Times New Roman" w:cs="Times New Roman"/>
          <w:b/>
          <w:bCs/>
          <w:color w:val="000000" w:themeColor="text1"/>
          <w:sz w:val="24"/>
          <w:szCs w:val="24"/>
          <w:lang w:val="en-US" w:eastAsia="et-EE"/>
        </w:rPr>
        <w:t xml:space="preserve"> </w:t>
      </w:r>
      <w:proofErr w:type="spellStart"/>
      <w:r w:rsidRPr="00D8239B">
        <w:rPr>
          <w:rFonts w:ascii="Times New Roman" w:eastAsia="Times New Roman" w:hAnsi="Times New Roman" w:cs="Times New Roman"/>
          <w:b/>
          <w:bCs/>
          <w:color w:val="000000" w:themeColor="text1"/>
          <w:sz w:val="24"/>
          <w:szCs w:val="24"/>
          <w:lang w:val="en-US" w:eastAsia="et-EE"/>
        </w:rPr>
        <w:t>tehiskeskkonnaks</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valdavalt</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kõvakattega</w:t>
      </w:r>
      <w:proofErr w:type="spellEnd"/>
      <w:r w:rsidRPr="00FC6813">
        <w:rPr>
          <w:rFonts w:ascii="Times New Roman" w:eastAsia="Times New Roman" w:hAnsi="Times New Roman" w:cs="Times New Roman"/>
          <w:color w:val="000000" w:themeColor="text1"/>
          <w:sz w:val="24"/>
          <w:szCs w:val="24"/>
          <w:lang w:val="en-US" w:eastAsia="et-EE"/>
        </w:rPr>
        <w:t xml:space="preserve"> plats </w:t>
      </w:r>
      <w:proofErr w:type="spellStart"/>
      <w:r w:rsidRPr="00FC6813">
        <w:rPr>
          <w:rFonts w:ascii="Times New Roman" w:eastAsia="Times New Roman" w:hAnsi="Times New Roman" w:cs="Times New Roman"/>
          <w:color w:val="000000" w:themeColor="text1"/>
          <w:sz w:val="24"/>
          <w:szCs w:val="24"/>
          <w:lang w:val="en-US" w:eastAsia="et-EE"/>
        </w:rPr>
        <w:t>tanklaga</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seotud</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rajatiste</w:t>
      </w:r>
      <w:proofErr w:type="spellEnd"/>
      <w:r w:rsidRPr="00FC6813">
        <w:rPr>
          <w:rFonts w:ascii="Times New Roman" w:eastAsia="Times New Roman" w:hAnsi="Times New Roman" w:cs="Times New Roman"/>
          <w:color w:val="000000" w:themeColor="text1"/>
          <w:sz w:val="24"/>
          <w:szCs w:val="24"/>
          <w:lang w:val="en-US" w:eastAsia="et-EE"/>
        </w:rPr>
        <w:t xml:space="preserve"> ja </w:t>
      </w:r>
      <w:proofErr w:type="spellStart"/>
      <w:r w:rsidRPr="00FC6813">
        <w:rPr>
          <w:rFonts w:ascii="Times New Roman" w:eastAsia="Times New Roman" w:hAnsi="Times New Roman" w:cs="Times New Roman"/>
          <w:color w:val="000000" w:themeColor="text1"/>
          <w:sz w:val="24"/>
          <w:szCs w:val="24"/>
          <w:lang w:val="en-US" w:eastAsia="et-EE"/>
        </w:rPr>
        <w:t>hoonestusega</w:t>
      </w:r>
      <w:proofErr w:type="spellEnd"/>
      <w:r w:rsidRPr="00FC6813">
        <w:rPr>
          <w:rFonts w:ascii="Times New Roman" w:eastAsia="Times New Roman" w:hAnsi="Times New Roman" w:cs="Times New Roman"/>
          <w:color w:val="000000" w:themeColor="text1"/>
          <w:sz w:val="24"/>
          <w:szCs w:val="24"/>
          <w:lang w:val="en-US" w:eastAsia="et-EE"/>
        </w:rPr>
        <w:t xml:space="preserve">). </w:t>
      </w:r>
    </w:p>
    <w:p w14:paraId="4A7F82E4" w14:textId="77777777" w:rsidR="00FC6813" w:rsidRPr="00FC6813" w:rsidRDefault="00FC6813" w:rsidP="00FC6813">
      <w:pPr>
        <w:spacing w:before="120" w:line="259" w:lineRule="auto"/>
        <w:jc w:val="both"/>
        <w:rPr>
          <w:rFonts w:ascii="Times New Roman" w:eastAsia="Times New Roman" w:hAnsi="Times New Roman" w:cs="Times New Roman"/>
          <w:sz w:val="24"/>
          <w:szCs w:val="24"/>
          <w:lang w:val="en-US"/>
        </w:rPr>
      </w:pPr>
      <w:proofErr w:type="spellStart"/>
      <w:r w:rsidRPr="00FC6813">
        <w:rPr>
          <w:rFonts w:ascii="Times New Roman" w:eastAsia="Times New Roman" w:hAnsi="Times New Roman" w:cs="Times New Roman"/>
          <w:color w:val="000000" w:themeColor="text1"/>
          <w:sz w:val="24"/>
          <w:szCs w:val="24"/>
          <w:lang w:val="en-US" w:eastAsia="et-EE"/>
        </w:rPr>
        <w:t>Nimetatud</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looduslikud</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alad</w:t>
      </w:r>
      <w:proofErr w:type="spellEnd"/>
      <w:r w:rsidRPr="00FC6813">
        <w:rPr>
          <w:rFonts w:ascii="Times New Roman" w:eastAsia="Times New Roman" w:hAnsi="Times New Roman" w:cs="Times New Roman"/>
          <w:color w:val="000000" w:themeColor="text1"/>
          <w:sz w:val="24"/>
          <w:szCs w:val="24"/>
          <w:lang w:val="en-US" w:eastAsia="et-EE"/>
        </w:rPr>
        <w:t xml:space="preserve"> on </w:t>
      </w:r>
      <w:proofErr w:type="spellStart"/>
      <w:r w:rsidRPr="00FC6813">
        <w:rPr>
          <w:rFonts w:ascii="Times New Roman" w:eastAsia="Times New Roman" w:hAnsi="Times New Roman" w:cs="Times New Roman"/>
          <w:color w:val="000000" w:themeColor="text1"/>
          <w:sz w:val="24"/>
          <w:szCs w:val="24"/>
          <w:lang w:val="en-US" w:eastAsia="et-EE"/>
        </w:rPr>
        <w:t>niidetava</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muruga</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alad</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intensiivse</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liiklusega</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maantee</w:t>
      </w:r>
      <w:proofErr w:type="spellEnd"/>
      <w:r w:rsidRPr="00FC6813">
        <w:rPr>
          <w:rFonts w:ascii="Times New Roman" w:eastAsia="Times New Roman" w:hAnsi="Times New Roman" w:cs="Times New Roman"/>
          <w:color w:val="000000" w:themeColor="text1"/>
          <w:sz w:val="24"/>
          <w:szCs w:val="24"/>
          <w:lang w:val="en-US" w:eastAsia="et-EE"/>
        </w:rPr>
        <w:t xml:space="preserve"> </w:t>
      </w:r>
      <w:proofErr w:type="spellStart"/>
      <w:r w:rsidRPr="00FC6813">
        <w:rPr>
          <w:rFonts w:ascii="Times New Roman" w:eastAsia="Times New Roman" w:hAnsi="Times New Roman" w:cs="Times New Roman"/>
          <w:color w:val="000000" w:themeColor="text1"/>
          <w:sz w:val="24"/>
          <w:szCs w:val="24"/>
          <w:lang w:val="en-US" w:eastAsia="et-EE"/>
        </w:rPr>
        <w:t>ääres</w:t>
      </w:r>
      <w:proofErr w:type="spellEnd"/>
      <w:r w:rsidRPr="00FC6813">
        <w:rPr>
          <w:rFonts w:ascii="Times New Roman" w:eastAsia="Times New Roman" w:hAnsi="Times New Roman" w:cs="Times New Roman"/>
          <w:color w:val="000000" w:themeColor="text1"/>
          <w:sz w:val="24"/>
          <w:szCs w:val="24"/>
          <w:lang w:val="en-US" w:eastAsia="et-EE"/>
        </w:rPr>
        <w:t xml:space="preserve"> - </w:t>
      </w:r>
      <w:proofErr w:type="spellStart"/>
      <w:r w:rsidRPr="00FC6813">
        <w:rPr>
          <w:rFonts w:ascii="Times New Roman" w:eastAsia="Times New Roman" w:hAnsi="Times New Roman" w:cs="Times New Roman"/>
          <w:color w:val="000000" w:themeColor="text1"/>
          <w:sz w:val="24"/>
          <w:szCs w:val="24"/>
          <w:lang w:val="en-US" w:eastAsia="et-EE"/>
        </w:rPr>
        <w:t>seega</w:t>
      </w:r>
      <w:proofErr w:type="spellEnd"/>
      <w:r w:rsidRPr="00FC6813">
        <w:rPr>
          <w:rFonts w:ascii="Times New Roman" w:eastAsia="Times New Roman" w:hAnsi="Times New Roman" w:cs="Times New Roman"/>
          <w:color w:val="000000" w:themeColor="text1"/>
          <w:sz w:val="24"/>
          <w:szCs w:val="24"/>
          <w:lang w:val="en-US" w:eastAsia="et-EE"/>
        </w:rPr>
        <w:t xml:space="preserve"> </w:t>
      </w:r>
      <w:r w:rsidRPr="00FC6813">
        <w:rPr>
          <w:rFonts w:ascii="Times New Roman" w:eastAsia="Times New Roman" w:hAnsi="Times New Roman" w:cs="Times New Roman"/>
          <w:sz w:val="24"/>
          <w:szCs w:val="24"/>
          <w:lang w:val="en-US"/>
        </w:rPr>
        <w:t xml:space="preserve">tegu </w:t>
      </w:r>
      <w:proofErr w:type="spellStart"/>
      <w:r w:rsidRPr="00FC6813">
        <w:rPr>
          <w:rFonts w:ascii="Times New Roman" w:eastAsia="Times New Roman" w:hAnsi="Times New Roman" w:cs="Times New Roman"/>
          <w:sz w:val="24"/>
          <w:szCs w:val="24"/>
          <w:lang w:val="en-US"/>
        </w:rPr>
        <w:t>ei</w:t>
      </w:r>
      <w:proofErr w:type="spellEnd"/>
      <w:r w:rsidRPr="00FC6813">
        <w:rPr>
          <w:rFonts w:ascii="Times New Roman" w:eastAsia="Times New Roman" w:hAnsi="Times New Roman" w:cs="Times New Roman"/>
          <w:sz w:val="24"/>
          <w:szCs w:val="24"/>
          <w:lang w:val="en-US"/>
        </w:rPr>
        <w:t xml:space="preserve"> ole </w:t>
      </w:r>
      <w:proofErr w:type="spellStart"/>
      <w:r w:rsidRPr="00FC6813">
        <w:rPr>
          <w:rFonts w:ascii="Times New Roman" w:eastAsia="Times New Roman" w:hAnsi="Times New Roman" w:cs="Times New Roman"/>
          <w:sz w:val="24"/>
          <w:szCs w:val="24"/>
          <w:lang w:val="en-US"/>
        </w:rPr>
        <w:t>kõrge</w:t>
      </w:r>
      <w:proofErr w:type="spellEnd"/>
      <w:r w:rsidRPr="00FC6813">
        <w:rPr>
          <w:rFonts w:ascii="Times New Roman" w:eastAsia="Times New Roman" w:hAnsi="Times New Roman" w:cs="Times New Roman"/>
          <w:sz w:val="24"/>
          <w:szCs w:val="24"/>
          <w:lang w:val="en-US"/>
        </w:rPr>
        <w:t xml:space="preserve"> </w:t>
      </w:r>
      <w:proofErr w:type="spellStart"/>
      <w:r w:rsidRPr="00297B4E">
        <w:rPr>
          <w:rFonts w:ascii="Times New Roman" w:eastAsia="Times New Roman" w:hAnsi="Times New Roman" w:cs="Times New Roman"/>
          <w:b/>
          <w:bCs/>
          <w:sz w:val="24"/>
          <w:szCs w:val="24"/>
          <w:lang w:val="en-US"/>
        </w:rPr>
        <w:t>ökoloogilise</w:t>
      </w:r>
      <w:proofErr w:type="spellEnd"/>
      <w:r w:rsidRPr="00297B4E">
        <w:rPr>
          <w:rFonts w:ascii="Times New Roman" w:eastAsia="Times New Roman" w:hAnsi="Times New Roman" w:cs="Times New Roman"/>
          <w:b/>
          <w:bCs/>
          <w:sz w:val="24"/>
          <w:szCs w:val="24"/>
          <w:lang w:val="en-US"/>
        </w:rPr>
        <w:t xml:space="preserve"> </w:t>
      </w:r>
      <w:proofErr w:type="spellStart"/>
      <w:r w:rsidRPr="00297B4E">
        <w:rPr>
          <w:rFonts w:ascii="Times New Roman" w:eastAsia="Times New Roman" w:hAnsi="Times New Roman" w:cs="Times New Roman"/>
          <w:b/>
          <w:bCs/>
          <w:sz w:val="24"/>
          <w:szCs w:val="24"/>
          <w:lang w:val="en-US"/>
        </w:rPr>
        <w:t>väärtusega</w:t>
      </w:r>
      <w:proofErr w:type="spellEnd"/>
      <w:r w:rsidRPr="00297B4E">
        <w:rPr>
          <w:rFonts w:ascii="Times New Roman" w:eastAsia="Times New Roman" w:hAnsi="Times New Roman" w:cs="Times New Roman"/>
          <w:b/>
          <w:bCs/>
          <w:sz w:val="24"/>
          <w:szCs w:val="24"/>
          <w:lang w:val="en-US"/>
        </w:rPr>
        <w:t xml:space="preserve"> </w:t>
      </w:r>
      <w:proofErr w:type="spellStart"/>
      <w:r w:rsidRPr="00297B4E">
        <w:rPr>
          <w:rFonts w:ascii="Times New Roman" w:eastAsia="Times New Roman" w:hAnsi="Times New Roman" w:cs="Times New Roman"/>
          <w:b/>
          <w:bCs/>
          <w:sz w:val="24"/>
          <w:szCs w:val="24"/>
          <w:lang w:val="en-US"/>
        </w:rPr>
        <w:t>kooslusega</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alaga</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kus</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võiks</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esineda</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imetajate</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kahepaiksete</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roomajate</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ning</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putukate</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olulisi</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elupaiku</w:t>
      </w:r>
      <w:proofErr w:type="spellEnd"/>
      <w:r w:rsidRPr="00FC6813">
        <w:rPr>
          <w:rFonts w:ascii="Times New Roman" w:eastAsia="Times New Roman" w:hAnsi="Times New Roman" w:cs="Times New Roman"/>
          <w:sz w:val="24"/>
          <w:szCs w:val="24"/>
          <w:lang w:val="en-US"/>
        </w:rPr>
        <w:t xml:space="preserve">. </w:t>
      </w:r>
    </w:p>
    <w:p w14:paraId="18CD5200" w14:textId="77777777" w:rsidR="00FC6813" w:rsidRPr="00FC6813" w:rsidRDefault="00FC6813" w:rsidP="00FC6813">
      <w:pPr>
        <w:spacing w:before="120" w:line="259" w:lineRule="auto"/>
        <w:jc w:val="both"/>
        <w:rPr>
          <w:rFonts w:ascii="Times New Roman" w:eastAsia="Times New Roman" w:hAnsi="Times New Roman" w:cs="Times New Roman"/>
          <w:sz w:val="24"/>
          <w:szCs w:val="24"/>
          <w:lang w:val="en-US"/>
        </w:rPr>
      </w:pPr>
      <w:proofErr w:type="spellStart"/>
      <w:r w:rsidRPr="00FC6813">
        <w:rPr>
          <w:rFonts w:ascii="Times New Roman" w:eastAsia="Times New Roman" w:hAnsi="Times New Roman" w:cs="Times New Roman"/>
          <w:sz w:val="24"/>
          <w:szCs w:val="24"/>
          <w:lang w:val="en-US"/>
        </w:rPr>
        <w:t>Planeeringualal</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ei</w:t>
      </w:r>
      <w:proofErr w:type="spellEnd"/>
      <w:r w:rsidRPr="00FC6813">
        <w:rPr>
          <w:rFonts w:ascii="Times New Roman" w:eastAsia="Times New Roman" w:hAnsi="Times New Roman" w:cs="Times New Roman"/>
          <w:sz w:val="24"/>
          <w:szCs w:val="24"/>
          <w:lang w:val="en-US"/>
        </w:rPr>
        <w:t xml:space="preserve"> ole </w:t>
      </w:r>
      <w:proofErr w:type="spellStart"/>
      <w:r w:rsidRPr="00F23988">
        <w:rPr>
          <w:rFonts w:ascii="Times New Roman" w:eastAsia="Times New Roman" w:hAnsi="Times New Roman" w:cs="Times New Roman"/>
          <w:b/>
          <w:bCs/>
          <w:sz w:val="24"/>
          <w:szCs w:val="24"/>
          <w:lang w:val="en-US"/>
        </w:rPr>
        <w:t>kõrghaljastust</w:t>
      </w:r>
      <w:proofErr w:type="spellEnd"/>
      <w:r w:rsidRPr="00F23988">
        <w:rPr>
          <w:rFonts w:ascii="Times New Roman" w:eastAsia="Times New Roman" w:hAnsi="Times New Roman" w:cs="Times New Roman"/>
          <w:b/>
          <w:bCs/>
          <w:sz w:val="24"/>
          <w:szCs w:val="24"/>
          <w:lang w:val="en-US"/>
        </w:rPr>
        <w:t xml:space="preserve">, </w:t>
      </w:r>
      <w:proofErr w:type="spellStart"/>
      <w:r w:rsidRPr="00F23988">
        <w:rPr>
          <w:rFonts w:ascii="Times New Roman" w:eastAsia="Times New Roman" w:hAnsi="Times New Roman" w:cs="Times New Roman"/>
          <w:b/>
          <w:bCs/>
          <w:sz w:val="24"/>
          <w:szCs w:val="24"/>
          <w:lang w:val="en-US"/>
        </w:rPr>
        <w:t>veekogusid</w:t>
      </w:r>
      <w:proofErr w:type="spellEnd"/>
      <w:r w:rsidRPr="00F23988">
        <w:rPr>
          <w:rFonts w:ascii="Times New Roman" w:eastAsia="Times New Roman" w:hAnsi="Times New Roman" w:cs="Times New Roman"/>
          <w:b/>
          <w:bCs/>
          <w:sz w:val="24"/>
          <w:szCs w:val="24"/>
          <w:lang w:val="en-US"/>
        </w:rPr>
        <w:t xml:space="preserve"> </w:t>
      </w:r>
      <w:proofErr w:type="spellStart"/>
      <w:r w:rsidRPr="00F23988">
        <w:rPr>
          <w:rFonts w:ascii="Times New Roman" w:eastAsia="Times New Roman" w:hAnsi="Times New Roman" w:cs="Times New Roman"/>
          <w:b/>
          <w:bCs/>
          <w:sz w:val="24"/>
          <w:szCs w:val="24"/>
          <w:lang w:val="en-US"/>
        </w:rPr>
        <w:t>ega</w:t>
      </w:r>
      <w:proofErr w:type="spellEnd"/>
      <w:r w:rsidRPr="00F23988">
        <w:rPr>
          <w:rFonts w:ascii="Times New Roman" w:eastAsia="Times New Roman" w:hAnsi="Times New Roman" w:cs="Times New Roman"/>
          <w:b/>
          <w:bCs/>
          <w:sz w:val="24"/>
          <w:szCs w:val="24"/>
          <w:lang w:val="en-US"/>
        </w:rPr>
        <w:t xml:space="preserve"> </w:t>
      </w:r>
      <w:proofErr w:type="spellStart"/>
      <w:r w:rsidRPr="00F23988">
        <w:rPr>
          <w:rFonts w:ascii="Times New Roman" w:eastAsia="Times New Roman" w:hAnsi="Times New Roman" w:cs="Times New Roman"/>
          <w:b/>
          <w:bCs/>
          <w:sz w:val="24"/>
          <w:szCs w:val="24"/>
          <w:lang w:val="en-US"/>
        </w:rPr>
        <w:t>maaparandussüsteeme</w:t>
      </w:r>
      <w:proofErr w:type="spellEnd"/>
      <w:r w:rsidRPr="00FC6813">
        <w:rPr>
          <w:rFonts w:ascii="Times New Roman" w:eastAsia="Times New Roman" w:hAnsi="Times New Roman" w:cs="Times New Roman"/>
          <w:sz w:val="24"/>
          <w:szCs w:val="24"/>
          <w:lang w:val="en-US"/>
        </w:rPr>
        <w:t xml:space="preserve">. </w:t>
      </w:r>
    </w:p>
    <w:p w14:paraId="17CF966E" w14:textId="019B6601" w:rsidR="00FC6813" w:rsidRPr="00FC6813" w:rsidRDefault="00F23988" w:rsidP="00FC6813">
      <w:pPr>
        <w:spacing w:before="120" w:line="259" w:lineRule="auto"/>
        <w:jc w:val="both"/>
        <w:rPr>
          <w:rFonts w:ascii="Times New Roman" w:eastAsia="Times New Roman" w:hAnsi="Times New Roman" w:cs="Times New Roman"/>
          <w:sz w:val="24"/>
          <w:szCs w:val="24"/>
          <w:lang w:val="en-US"/>
        </w:rPr>
      </w:pPr>
      <w:proofErr w:type="spellStart"/>
      <w:r w:rsidRPr="00F23988">
        <w:rPr>
          <w:rFonts w:ascii="Times New Roman" w:eastAsia="Times New Roman" w:hAnsi="Times New Roman" w:cs="Times New Roman"/>
          <w:b/>
          <w:bCs/>
          <w:sz w:val="24"/>
          <w:szCs w:val="24"/>
          <w:lang w:val="en-US"/>
        </w:rPr>
        <w:t>Mullad</w:t>
      </w:r>
      <w:proofErr w:type="spellEnd"/>
      <w:r w:rsidR="00FC6813" w:rsidRPr="00FC681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tegemist</w:t>
      </w:r>
      <w:proofErr w:type="spellEnd"/>
      <w:r w:rsidR="00FC6813" w:rsidRPr="00FC6813">
        <w:rPr>
          <w:rFonts w:ascii="Times New Roman" w:eastAsia="Times New Roman" w:hAnsi="Times New Roman" w:cs="Times New Roman"/>
          <w:sz w:val="24"/>
          <w:szCs w:val="24"/>
          <w:lang w:val="en-US"/>
        </w:rPr>
        <w:t xml:space="preserve"> </w:t>
      </w:r>
      <w:r w:rsidRPr="00FC6813">
        <w:rPr>
          <w:rFonts w:ascii="Times New Roman" w:eastAsia="Times New Roman" w:hAnsi="Times New Roman" w:cs="Times New Roman"/>
          <w:sz w:val="24"/>
          <w:szCs w:val="24"/>
          <w:lang w:val="en-US"/>
        </w:rPr>
        <w:t xml:space="preserve">on </w:t>
      </w:r>
      <w:proofErr w:type="spellStart"/>
      <w:r w:rsidR="00FC6813" w:rsidRPr="00FC6813">
        <w:rPr>
          <w:rFonts w:ascii="Times New Roman" w:eastAsia="Times New Roman" w:hAnsi="Times New Roman" w:cs="Times New Roman"/>
          <w:sz w:val="24"/>
          <w:szCs w:val="24"/>
          <w:lang w:val="en-US"/>
        </w:rPr>
        <w:t>koreserikka</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rähkmullaga</w:t>
      </w:r>
      <w:proofErr w:type="spellEnd"/>
      <w:r w:rsidR="00FC6813" w:rsidRPr="00FC6813">
        <w:rPr>
          <w:rFonts w:ascii="Times New Roman" w:eastAsia="Times New Roman" w:hAnsi="Times New Roman" w:cs="Times New Roman"/>
          <w:sz w:val="24"/>
          <w:szCs w:val="24"/>
          <w:lang w:val="en-US"/>
        </w:rPr>
        <w:t xml:space="preserve"> Kr ja </w:t>
      </w:r>
      <w:proofErr w:type="spellStart"/>
      <w:r w:rsidR="00FC6813" w:rsidRPr="00FC6813">
        <w:rPr>
          <w:rFonts w:ascii="Times New Roman" w:eastAsia="Times New Roman" w:hAnsi="Times New Roman" w:cs="Times New Roman"/>
          <w:sz w:val="24"/>
          <w:szCs w:val="24"/>
          <w:lang w:val="en-US"/>
        </w:rPr>
        <w:t>gleistunud</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leetja</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mullaga</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KIg</w:t>
      </w:r>
      <w:proofErr w:type="spellEnd"/>
      <w:r w:rsidR="00FC6813" w:rsidRPr="00FC6813">
        <w:rPr>
          <w:rFonts w:ascii="Times New Roman" w:eastAsia="Times New Roman" w:hAnsi="Times New Roman" w:cs="Times New Roman"/>
          <w:sz w:val="24"/>
          <w:szCs w:val="24"/>
          <w:lang w:val="en-US"/>
        </w:rPr>
        <w:t>.</w:t>
      </w:r>
    </w:p>
    <w:p w14:paraId="11CAB7EE" w14:textId="0C534E2D" w:rsidR="00FC6813" w:rsidRPr="00FC6813" w:rsidRDefault="00FC6813" w:rsidP="00FC6813">
      <w:pPr>
        <w:spacing w:before="120" w:line="259" w:lineRule="auto"/>
        <w:jc w:val="both"/>
        <w:rPr>
          <w:rFonts w:ascii="Times New Roman" w:eastAsia="Times New Roman" w:hAnsi="Times New Roman" w:cs="Times New Roman"/>
          <w:sz w:val="24"/>
          <w:szCs w:val="24"/>
          <w:lang w:val="en-US"/>
        </w:rPr>
      </w:pPr>
      <w:proofErr w:type="spellStart"/>
      <w:r w:rsidRPr="00FC6813">
        <w:rPr>
          <w:rFonts w:ascii="Times New Roman" w:eastAsia="Times New Roman" w:hAnsi="Times New Roman" w:cs="Times New Roman"/>
          <w:sz w:val="24"/>
          <w:szCs w:val="24"/>
          <w:lang w:val="en-US"/>
        </w:rPr>
        <w:t>Planeeringualal</w:t>
      </w:r>
      <w:proofErr w:type="spellEnd"/>
      <w:r w:rsidRPr="00FC6813">
        <w:rPr>
          <w:rFonts w:ascii="Times New Roman" w:eastAsia="Times New Roman" w:hAnsi="Times New Roman" w:cs="Times New Roman"/>
          <w:sz w:val="24"/>
          <w:szCs w:val="24"/>
          <w:lang w:val="en-US"/>
        </w:rPr>
        <w:t xml:space="preserve"> on </w:t>
      </w:r>
      <w:proofErr w:type="spellStart"/>
      <w:r w:rsidRPr="00F23988">
        <w:rPr>
          <w:rFonts w:ascii="Times New Roman" w:eastAsia="Times New Roman" w:hAnsi="Times New Roman" w:cs="Times New Roman"/>
          <w:b/>
          <w:bCs/>
          <w:sz w:val="24"/>
          <w:szCs w:val="24"/>
          <w:lang w:val="en-US"/>
        </w:rPr>
        <w:t>põhjavesi</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nõrgalt</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kaitstud</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maapinnalt</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lähtuva</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punkt</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või</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hajureostuse</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suhtes</w:t>
      </w:r>
      <w:proofErr w:type="spellEnd"/>
      <w:r w:rsidRPr="00FC6813">
        <w:rPr>
          <w:rFonts w:ascii="Times New Roman" w:eastAsia="Times New Roman" w:hAnsi="Times New Roman" w:cs="Times New Roman"/>
          <w:sz w:val="24"/>
          <w:szCs w:val="24"/>
          <w:lang w:val="en-US"/>
        </w:rPr>
        <w:t>.</w:t>
      </w:r>
      <w:r w:rsidR="0009055B">
        <w:rPr>
          <w:rFonts w:ascii="Times New Roman" w:eastAsia="Times New Roman" w:hAnsi="Times New Roman" w:cs="Times New Roman"/>
          <w:sz w:val="24"/>
          <w:szCs w:val="24"/>
          <w:lang w:val="en-US"/>
        </w:rPr>
        <w:t xml:space="preserve"> </w:t>
      </w:r>
      <w:proofErr w:type="spellStart"/>
      <w:r w:rsidR="0009055B">
        <w:rPr>
          <w:rFonts w:ascii="Times New Roman" w:eastAsia="Times New Roman" w:hAnsi="Times New Roman" w:cs="Times New Roman"/>
          <w:sz w:val="24"/>
          <w:szCs w:val="24"/>
          <w:lang w:val="en-US"/>
        </w:rPr>
        <w:t>Planeeringuala</w:t>
      </w:r>
      <w:proofErr w:type="spellEnd"/>
      <w:r w:rsidR="0009055B">
        <w:rPr>
          <w:rFonts w:ascii="Times New Roman" w:eastAsia="Times New Roman" w:hAnsi="Times New Roman" w:cs="Times New Roman"/>
          <w:sz w:val="24"/>
          <w:szCs w:val="24"/>
          <w:lang w:val="en-US"/>
        </w:rPr>
        <w:t xml:space="preserve"> </w:t>
      </w:r>
      <w:proofErr w:type="spellStart"/>
      <w:r w:rsidR="0009055B">
        <w:rPr>
          <w:rFonts w:ascii="Times New Roman" w:eastAsia="Times New Roman" w:hAnsi="Times New Roman" w:cs="Times New Roman"/>
          <w:sz w:val="24"/>
          <w:szCs w:val="24"/>
          <w:lang w:val="en-US"/>
        </w:rPr>
        <w:t>läbivad</w:t>
      </w:r>
      <w:proofErr w:type="spellEnd"/>
      <w:r w:rsidR="0009055B">
        <w:rPr>
          <w:rFonts w:ascii="Times New Roman" w:eastAsia="Times New Roman" w:hAnsi="Times New Roman" w:cs="Times New Roman"/>
          <w:sz w:val="24"/>
          <w:szCs w:val="24"/>
          <w:lang w:val="en-US"/>
        </w:rPr>
        <w:t xml:space="preserve"> </w:t>
      </w:r>
      <w:r w:rsidR="0009055B" w:rsidRPr="00990467">
        <w:rPr>
          <w:rFonts w:ascii="Times New Roman" w:eastAsia="Times New Roman" w:hAnsi="Times New Roman" w:cs="Times New Roman"/>
          <w:b/>
          <w:bCs/>
          <w:sz w:val="24"/>
          <w:szCs w:val="24"/>
          <w:lang w:val="en-US"/>
        </w:rPr>
        <w:t>ÜVK</w:t>
      </w:r>
      <w:r w:rsidR="0009055B">
        <w:rPr>
          <w:rFonts w:ascii="Times New Roman" w:eastAsia="Times New Roman" w:hAnsi="Times New Roman" w:cs="Times New Roman"/>
          <w:sz w:val="24"/>
          <w:szCs w:val="24"/>
          <w:lang w:val="en-US"/>
        </w:rPr>
        <w:t xml:space="preserve"> </w:t>
      </w:r>
      <w:proofErr w:type="spellStart"/>
      <w:r w:rsidR="0009055B">
        <w:rPr>
          <w:rFonts w:ascii="Times New Roman" w:eastAsia="Times New Roman" w:hAnsi="Times New Roman" w:cs="Times New Roman"/>
          <w:sz w:val="24"/>
          <w:szCs w:val="24"/>
          <w:lang w:val="en-US"/>
        </w:rPr>
        <w:t>torustikud</w:t>
      </w:r>
      <w:proofErr w:type="spellEnd"/>
      <w:r w:rsidR="00990467">
        <w:rPr>
          <w:rFonts w:ascii="Times New Roman" w:eastAsia="Times New Roman" w:hAnsi="Times New Roman" w:cs="Times New Roman"/>
          <w:sz w:val="24"/>
          <w:szCs w:val="24"/>
          <w:lang w:val="en-US"/>
        </w:rPr>
        <w:t>.</w:t>
      </w:r>
    </w:p>
    <w:p w14:paraId="28FEE141" w14:textId="77777777" w:rsidR="00FC6813" w:rsidRPr="00FC6813" w:rsidRDefault="00FC6813" w:rsidP="00FC6813">
      <w:pPr>
        <w:spacing w:before="120" w:line="259" w:lineRule="auto"/>
        <w:jc w:val="both"/>
        <w:rPr>
          <w:rFonts w:ascii="Times New Roman" w:eastAsia="Times New Roman" w:hAnsi="Times New Roman" w:cs="Times New Roman"/>
          <w:sz w:val="24"/>
          <w:szCs w:val="24"/>
          <w:lang w:val="en-US"/>
        </w:rPr>
      </w:pPr>
      <w:proofErr w:type="spellStart"/>
      <w:r w:rsidRPr="00FC6813">
        <w:rPr>
          <w:rFonts w:ascii="Times New Roman" w:eastAsia="Times New Roman" w:hAnsi="Times New Roman" w:cs="Times New Roman"/>
          <w:sz w:val="24"/>
          <w:szCs w:val="24"/>
          <w:lang w:val="en-US"/>
        </w:rPr>
        <w:t>Planeeringualal</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ega</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selle</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lähedal</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ei</w:t>
      </w:r>
      <w:proofErr w:type="spellEnd"/>
      <w:r w:rsidRPr="00FC6813">
        <w:rPr>
          <w:rFonts w:ascii="Times New Roman" w:eastAsia="Times New Roman" w:hAnsi="Times New Roman" w:cs="Times New Roman"/>
          <w:sz w:val="24"/>
          <w:szCs w:val="24"/>
          <w:lang w:val="en-US"/>
        </w:rPr>
        <w:t xml:space="preserve"> ole </w:t>
      </w:r>
      <w:proofErr w:type="spellStart"/>
      <w:r w:rsidRPr="00F23988">
        <w:rPr>
          <w:rFonts w:ascii="Times New Roman" w:eastAsia="Times New Roman" w:hAnsi="Times New Roman" w:cs="Times New Roman"/>
          <w:b/>
          <w:bCs/>
          <w:sz w:val="24"/>
          <w:szCs w:val="24"/>
          <w:lang w:val="en-US"/>
        </w:rPr>
        <w:t>kultuurimälestisi</w:t>
      </w:r>
      <w:proofErr w:type="spellEnd"/>
      <w:r w:rsidRPr="00FC6813">
        <w:rPr>
          <w:rFonts w:ascii="Times New Roman" w:eastAsia="Times New Roman" w:hAnsi="Times New Roman" w:cs="Times New Roman"/>
          <w:sz w:val="24"/>
          <w:szCs w:val="24"/>
          <w:lang w:val="en-US"/>
        </w:rPr>
        <w:t xml:space="preserve">, </w:t>
      </w:r>
      <w:proofErr w:type="spellStart"/>
      <w:r w:rsidRPr="00F23988">
        <w:rPr>
          <w:rFonts w:ascii="Times New Roman" w:eastAsia="Times New Roman" w:hAnsi="Times New Roman" w:cs="Times New Roman"/>
          <w:b/>
          <w:bCs/>
          <w:sz w:val="24"/>
          <w:szCs w:val="24"/>
          <w:lang w:val="en-US"/>
        </w:rPr>
        <w:t>pärandkultuuri</w:t>
      </w:r>
      <w:proofErr w:type="spellEnd"/>
      <w:r w:rsidRPr="00F23988">
        <w:rPr>
          <w:rFonts w:ascii="Times New Roman" w:eastAsia="Times New Roman" w:hAnsi="Times New Roman" w:cs="Times New Roman"/>
          <w:b/>
          <w:bCs/>
          <w:sz w:val="24"/>
          <w:szCs w:val="24"/>
          <w:lang w:val="en-US"/>
        </w:rPr>
        <w:t xml:space="preserve"> </w:t>
      </w:r>
      <w:proofErr w:type="spellStart"/>
      <w:r w:rsidRPr="00F23988">
        <w:rPr>
          <w:rFonts w:ascii="Times New Roman" w:eastAsia="Times New Roman" w:hAnsi="Times New Roman" w:cs="Times New Roman"/>
          <w:b/>
          <w:bCs/>
          <w:sz w:val="24"/>
          <w:szCs w:val="24"/>
          <w:lang w:val="en-US"/>
        </w:rPr>
        <w:t>objekte</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ega</w:t>
      </w:r>
      <w:proofErr w:type="spellEnd"/>
      <w:r w:rsidRPr="00FC6813">
        <w:rPr>
          <w:rFonts w:ascii="Times New Roman" w:eastAsia="Times New Roman" w:hAnsi="Times New Roman" w:cs="Times New Roman"/>
          <w:sz w:val="24"/>
          <w:szCs w:val="24"/>
          <w:lang w:val="en-US"/>
        </w:rPr>
        <w:t xml:space="preserve"> </w:t>
      </w:r>
      <w:proofErr w:type="spellStart"/>
      <w:r w:rsidRPr="00F23988">
        <w:rPr>
          <w:rFonts w:ascii="Times New Roman" w:eastAsia="Times New Roman" w:hAnsi="Times New Roman" w:cs="Times New Roman"/>
          <w:b/>
          <w:bCs/>
          <w:sz w:val="24"/>
          <w:szCs w:val="24"/>
          <w:lang w:val="en-US"/>
        </w:rPr>
        <w:t>väärtusliku</w:t>
      </w:r>
      <w:proofErr w:type="spellEnd"/>
      <w:r w:rsidRPr="00F23988">
        <w:rPr>
          <w:rFonts w:ascii="Times New Roman" w:eastAsia="Times New Roman" w:hAnsi="Times New Roman" w:cs="Times New Roman"/>
          <w:b/>
          <w:bCs/>
          <w:sz w:val="24"/>
          <w:szCs w:val="24"/>
          <w:lang w:val="en-US"/>
        </w:rPr>
        <w:t xml:space="preserve"> </w:t>
      </w:r>
      <w:proofErr w:type="spellStart"/>
      <w:r w:rsidRPr="00F23988">
        <w:rPr>
          <w:rFonts w:ascii="Times New Roman" w:eastAsia="Times New Roman" w:hAnsi="Times New Roman" w:cs="Times New Roman"/>
          <w:b/>
          <w:bCs/>
          <w:sz w:val="24"/>
          <w:szCs w:val="24"/>
          <w:lang w:val="en-US"/>
        </w:rPr>
        <w:t>miljööga</w:t>
      </w:r>
      <w:proofErr w:type="spellEnd"/>
      <w:r w:rsidRPr="00F23988">
        <w:rPr>
          <w:rFonts w:ascii="Times New Roman" w:eastAsia="Times New Roman" w:hAnsi="Times New Roman" w:cs="Times New Roman"/>
          <w:b/>
          <w:bCs/>
          <w:sz w:val="24"/>
          <w:szCs w:val="24"/>
          <w:lang w:val="en-US"/>
        </w:rPr>
        <w:t xml:space="preserve"> </w:t>
      </w:r>
      <w:proofErr w:type="spellStart"/>
      <w:r w:rsidRPr="00F23988">
        <w:rPr>
          <w:rFonts w:ascii="Times New Roman" w:eastAsia="Times New Roman" w:hAnsi="Times New Roman" w:cs="Times New Roman"/>
          <w:b/>
          <w:bCs/>
          <w:sz w:val="24"/>
          <w:szCs w:val="24"/>
          <w:lang w:val="en-US"/>
        </w:rPr>
        <w:t>alasid</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Kavandatav</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tankla</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jääb</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küll</w:t>
      </w:r>
      <w:proofErr w:type="spellEnd"/>
      <w:r w:rsidRPr="00FC6813">
        <w:rPr>
          <w:rFonts w:ascii="Times New Roman" w:eastAsia="Times New Roman" w:hAnsi="Times New Roman" w:cs="Times New Roman"/>
          <w:sz w:val="24"/>
          <w:szCs w:val="24"/>
          <w:lang w:val="en-US"/>
        </w:rPr>
        <w:t xml:space="preserve"> Kose </w:t>
      </w:r>
      <w:proofErr w:type="spellStart"/>
      <w:r w:rsidRPr="00FC6813">
        <w:rPr>
          <w:rFonts w:ascii="Times New Roman" w:eastAsia="Times New Roman" w:hAnsi="Times New Roman" w:cs="Times New Roman"/>
          <w:sz w:val="24"/>
          <w:szCs w:val="24"/>
          <w:lang w:val="en-US"/>
        </w:rPr>
        <w:t>kiriku</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vaatekoridori</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äärde</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kuid</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ei</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mõjuta</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kiriku</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vaadeldavust</w:t>
      </w:r>
      <w:proofErr w:type="spellEnd"/>
      <w:r w:rsidRPr="00FC6813">
        <w:rPr>
          <w:rFonts w:ascii="Times New Roman" w:eastAsia="Times New Roman" w:hAnsi="Times New Roman" w:cs="Times New Roman"/>
          <w:sz w:val="24"/>
          <w:szCs w:val="24"/>
          <w:lang w:val="en-US"/>
        </w:rPr>
        <w:t>.</w:t>
      </w:r>
    </w:p>
    <w:p w14:paraId="55145281" w14:textId="35C39F6D" w:rsidR="00FC6813" w:rsidRPr="00FC6813" w:rsidRDefault="00FC6813" w:rsidP="00FC6813">
      <w:pPr>
        <w:spacing w:before="120" w:line="259" w:lineRule="auto"/>
        <w:jc w:val="both"/>
        <w:rPr>
          <w:rFonts w:ascii="Times New Roman" w:eastAsia="Times New Roman" w:hAnsi="Times New Roman" w:cs="Times New Roman"/>
          <w:sz w:val="24"/>
          <w:szCs w:val="24"/>
          <w:lang w:val="en-US"/>
        </w:rPr>
      </w:pPr>
      <w:proofErr w:type="spellStart"/>
      <w:r w:rsidRPr="00FC6813">
        <w:rPr>
          <w:rFonts w:ascii="Times New Roman" w:eastAsia="Times New Roman" w:hAnsi="Times New Roman" w:cs="Times New Roman"/>
          <w:sz w:val="24"/>
          <w:szCs w:val="24"/>
          <w:lang w:val="en-US"/>
        </w:rPr>
        <w:t>Planeeringualal</w:t>
      </w:r>
      <w:r w:rsidR="00E34F57">
        <w:rPr>
          <w:rFonts w:ascii="Times New Roman" w:eastAsia="Times New Roman" w:hAnsi="Times New Roman" w:cs="Times New Roman"/>
          <w:sz w:val="24"/>
          <w:szCs w:val="24"/>
          <w:lang w:val="en-US"/>
        </w:rPr>
        <w:t>e</w:t>
      </w:r>
      <w:proofErr w:type="spellEnd"/>
      <w:r w:rsidRPr="00FC6813">
        <w:rPr>
          <w:rFonts w:ascii="Times New Roman" w:eastAsia="Times New Roman" w:hAnsi="Times New Roman" w:cs="Times New Roman"/>
          <w:sz w:val="24"/>
          <w:szCs w:val="24"/>
          <w:lang w:val="en-US"/>
        </w:rPr>
        <w:t xml:space="preserve"> </w:t>
      </w:r>
      <w:proofErr w:type="spellStart"/>
      <w:r w:rsidR="00E34F57">
        <w:rPr>
          <w:rFonts w:ascii="Times New Roman" w:eastAsia="Times New Roman" w:hAnsi="Times New Roman" w:cs="Times New Roman"/>
          <w:sz w:val="24"/>
          <w:szCs w:val="24"/>
          <w:lang w:val="en-US"/>
        </w:rPr>
        <w:t>ulatuvad</w:t>
      </w:r>
      <w:proofErr w:type="spellEnd"/>
      <w:r w:rsidRPr="00FC6813">
        <w:rPr>
          <w:rFonts w:ascii="Times New Roman" w:eastAsia="Times New Roman" w:hAnsi="Times New Roman" w:cs="Times New Roman"/>
          <w:sz w:val="24"/>
          <w:szCs w:val="24"/>
          <w:lang w:val="en-US"/>
        </w:rPr>
        <w:t xml:space="preserve"> </w:t>
      </w:r>
      <w:proofErr w:type="spellStart"/>
      <w:r w:rsidRPr="00F23988">
        <w:rPr>
          <w:rFonts w:ascii="Times New Roman" w:eastAsia="Times New Roman" w:hAnsi="Times New Roman" w:cs="Times New Roman"/>
          <w:b/>
          <w:bCs/>
          <w:sz w:val="24"/>
          <w:szCs w:val="24"/>
          <w:lang w:val="en-US"/>
        </w:rPr>
        <w:t>maantee</w:t>
      </w:r>
      <w:proofErr w:type="spellEnd"/>
      <w:r w:rsidRPr="00FC6813">
        <w:rPr>
          <w:rFonts w:ascii="Times New Roman" w:eastAsia="Times New Roman" w:hAnsi="Times New Roman" w:cs="Times New Roman"/>
          <w:sz w:val="24"/>
          <w:szCs w:val="24"/>
          <w:lang w:val="en-US"/>
        </w:rPr>
        <w:t xml:space="preserve"> ja </w:t>
      </w:r>
      <w:proofErr w:type="spellStart"/>
      <w:r w:rsidRPr="00466F08">
        <w:rPr>
          <w:rFonts w:ascii="Times New Roman" w:eastAsia="Times New Roman" w:hAnsi="Times New Roman" w:cs="Times New Roman"/>
          <w:b/>
          <w:bCs/>
          <w:sz w:val="24"/>
          <w:szCs w:val="24"/>
          <w:lang w:val="en-US"/>
        </w:rPr>
        <w:t>tänavate</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ning</w:t>
      </w:r>
      <w:proofErr w:type="spellEnd"/>
      <w:r w:rsidRPr="00FC6813">
        <w:rPr>
          <w:rFonts w:ascii="Times New Roman" w:eastAsia="Times New Roman" w:hAnsi="Times New Roman" w:cs="Times New Roman"/>
          <w:sz w:val="24"/>
          <w:szCs w:val="24"/>
          <w:lang w:val="en-US"/>
        </w:rPr>
        <w:t xml:space="preserve"> </w:t>
      </w:r>
      <w:proofErr w:type="spellStart"/>
      <w:r w:rsidRPr="00F23988">
        <w:rPr>
          <w:rFonts w:ascii="Times New Roman" w:eastAsia="Times New Roman" w:hAnsi="Times New Roman" w:cs="Times New Roman"/>
          <w:b/>
          <w:bCs/>
          <w:sz w:val="24"/>
          <w:szCs w:val="24"/>
          <w:lang w:val="en-US"/>
        </w:rPr>
        <w:t>tehnovõrkude</w:t>
      </w:r>
      <w:proofErr w:type="spellEnd"/>
      <w:r w:rsidRPr="00F23988">
        <w:rPr>
          <w:rFonts w:ascii="Times New Roman" w:eastAsia="Times New Roman" w:hAnsi="Times New Roman" w:cs="Times New Roman"/>
          <w:b/>
          <w:bCs/>
          <w:sz w:val="24"/>
          <w:szCs w:val="24"/>
          <w:lang w:val="en-US"/>
        </w:rPr>
        <w:t xml:space="preserve"> </w:t>
      </w:r>
      <w:proofErr w:type="spellStart"/>
      <w:r w:rsidRPr="00F23988">
        <w:rPr>
          <w:rFonts w:ascii="Times New Roman" w:eastAsia="Times New Roman" w:hAnsi="Times New Roman" w:cs="Times New Roman"/>
          <w:b/>
          <w:bCs/>
          <w:sz w:val="24"/>
          <w:szCs w:val="24"/>
          <w:lang w:val="en-US"/>
        </w:rPr>
        <w:t>kaitsevööndid</w:t>
      </w:r>
      <w:proofErr w:type="spellEnd"/>
      <w:r w:rsidRPr="00FC6813">
        <w:rPr>
          <w:rFonts w:ascii="Times New Roman" w:eastAsia="Times New Roman" w:hAnsi="Times New Roman" w:cs="Times New Roman"/>
          <w:sz w:val="24"/>
          <w:szCs w:val="24"/>
          <w:lang w:val="en-US"/>
        </w:rPr>
        <w:t xml:space="preserve">. </w:t>
      </w:r>
    </w:p>
    <w:p w14:paraId="07ADFB2E" w14:textId="29451616" w:rsidR="00FC6813" w:rsidRPr="00FC6813" w:rsidRDefault="00A27E94" w:rsidP="00FC6813">
      <w:pPr>
        <w:spacing w:before="120" w:line="259" w:lineRule="auto"/>
        <w:jc w:val="both"/>
        <w:rPr>
          <w:rFonts w:ascii="Times New Roman" w:eastAsia="Times New Roman" w:hAnsi="Times New Roman" w:cs="Times New Roman"/>
          <w:sz w:val="24"/>
          <w:szCs w:val="24"/>
          <w:lang w:val="en-US"/>
        </w:rPr>
      </w:pPr>
      <w:proofErr w:type="spellStart"/>
      <w:r w:rsidRPr="00A27E94">
        <w:rPr>
          <w:rFonts w:ascii="Times New Roman" w:eastAsia="Times New Roman" w:hAnsi="Times New Roman" w:cs="Times New Roman"/>
          <w:b/>
          <w:bCs/>
          <w:sz w:val="24"/>
          <w:szCs w:val="24"/>
          <w:lang w:val="en-US"/>
        </w:rPr>
        <w:t>Naabrus</w:t>
      </w:r>
      <w:proofErr w:type="spellEnd"/>
      <w:r>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Planeeringualast</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läänes</w:t>
      </w:r>
      <w:proofErr w:type="spellEnd"/>
      <w:r w:rsidR="00FC6813" w:rsidRPr="00FC6813">
        <w:rPr>
          <w:rFonts w:ascii="Times New Roman" w:eastAsia="Times New Roman" w:hAnsi="Times New Roman" w:cs="Times New Roman"/>
          <w:sz w:val="24"/>
          <w:szCs w:val="24"/>
          <w:lang w:val="en-US"/>
        </w:rPr>
        <w:t xml:space="preserve"> ja </w:t>
      </w:r>
      <w:proofErr w:type="spellStart"/>
      <w:r w:rsidR="00FC6813" w:rsidRPr="00FC6813">
        <w:rPr>
          <w:rFonts w:ascii="Times New Roman" w:eastAsia="Times New Roman" w:hAnsi="Times New Roman" w:cs="Times New Roman"/>
          <w:sz w:val="24"/>
          <w:szCs w:val="24"/>
          <w:lang w:val="en-US"/>
        </w:rPr>
        <w:t>edelas</w:t>
      </w:r>
      <w:proofErr w:type="spellEnd"/>
      <w:r w:rsidR="00FC6813" w:rsidRPr="00FC6813">
        <w:rPr>
          <w:rFonts w:ascii="Times New Roman" w:eastAsia="Times New Roman" w:hAnsi="Times New Roman" w:cs="Times New Roman"/>
          <w:sz w:val="24"/>
          <w:szCs w:val="24"/>
          <w:lang w:val="en-US"/>
        </w:rPr>
        <w:t xml:space="preserve"> on maa </w:t>
      </w:r>
      <w:proofErr w:type="spellStart"/>
      <w:r w:rsidR="00FC6813" w:rsidRPr="00FC6813">
        <w:rPr>
          <w:rFonts w:ascii="Times New Roman" w:eastAsia="Times New Roman" w:hAnsi="Times New Roman" w:cs="Times New Roman"/>
          <w:sz w:val="24"/>
          <w:szCs w:val="24"/>
          <w:lang w:val="en-US"/>
        </w:rPr>
        <w:t>põllumajanduslikus</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kasutuses</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Samas</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kehtivad</w:t>
      </w:r>
      <w:proofErr w:type="spellEnd"/>
      <w:r w:rsidR="00FC6813" w:rsidRPr="00FC6813">
        <w:rPr>
          <w:rFonts w:ascii="Times New Roman" w:eastAsia="Times New Roman" w:hAnsi="Times New Roman" w:cs="Times New Roman"/>
          <w:sz w:val="24"/>
          <w:szCs w:val="24"/>
          <w:lang w:val="en-US"/>
        </w:rPr>
        <w:t xml:space="preserve"> seal </w:t>
      </w:r>
      <w:proofErr w:type="spellStart"/>
      <w:r w:rsidR="00FC6813" w:rsidRPr="00FC6813">
        <w:rPr>
          <w:rFonts w:ascii="Times New Roman" w:eastAsia="Times New Roman" w:hAnsi="Times New Roman" w:cs="Times New Roman"/>
          <w:sz w:val="24"/>
          <w:szCs w:val="24"/>
          <w:lang w:val="en-US"/>
        </w:rPr>
        <w:t>kaks</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detailplaneeringut</w:t>
      </w:r>
      <w:proofErr w:type="spellEnd"/>
      <w:r w:rsidR="00FC6813" w:rsidRPr="00FC6813">
        <w:rPr>
          <w:rFonts w:ascii="Times New Roman" w:eastAsia="Times New Roman" w:hAnsi="Times New Roman" w:cs="Times New Roman"/>
          <w:sz w:val="24"/>
          <w:szCs w:val="24"/>
          <w:lang w:val="en-US"/>
        </w:rPr>
        <w:t xml:space="preserve">: Kose </w:t>
      </w:r>
      <w:proofErr w:type="spellStart"/>
      <w:r w:rsidR="00FC6813" w:rsidRPr="00FC6813">
        <w:rPr>
          <w:rFonts w:ascii="Times New Roman" w:eastAsia="Times New Roman" w:hAnsi="Times New Roman" w:cs="Times New Roman"/>
          <w:sz w:val="24"/>
          <w:szCs w:val="24"/>
          <w:lang w:val="en-US"/>
        </w:rPr>
        <w:t>lasteaia</w:t>
      </w:r>
      <w:proofErr w:type="spellEnd"/>
      <w:r w:rsidR="00FC6813" w:rsidRPr="00FC6813">
        <w:rPr>
          <w:rFonts w:ascii="Times New Roman" w:eastAsia="Times New Roman" w:hAnsi="Times New Roman" w:cs="Times New Roman"/>
          <w:sz w:val="24"/>
          <w:szCs w:val="24"/>
          <w:lang w:val="en-US"/>
        </w:rPr>
        <w:t xml:space="preserve"> ja </w:t>
      </w:r>
      <w:proofErr w:type="spellStart"/>
      <w:r w:rsidR="00FC6813" w:rsidRPr="00FC6813">
        <w:rPr>
          <w:rFonts w:ascii="Times New Roman" w:eastAsia="Times New Roman" w:hAnsi="Times New Roman" w:cs="Times New Roman"/>
          <w:sz w:val="24"/>
          <w:szCs w:val="24"/>
          <w:lang w:val="en-US"/>
        </w:rPr>
        <w:t>spordirajatiste</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detailplaneering</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kehtestatud</w:t>
      </w:r>
      <w:proofErr w:type="spellEnd"/>
      <w:r w:rsidR="00FC6813" w:rsidRPr="00FC6813">
        <w:rPr>
          <w:rFonts w:ascii="Times New Roman" w:eastAsia="Times New Roman" w:hAnsi="Times New Roman" w:cs="Times New Roman"/>
          <w:sz w:val="24"/>
          <w:szCs w:val="24"/>
          <w:lang w:val="en-US"/>
        </w:rPr>
        <w:t xml:space="preserve"> 2021. a) ja </w:t>
      </w:r>
      <w:proofErr w:type="spellStart"/>
      <w:r w:rsidR="00FC6813" w:rsidRPr="00FC6813">
        <w:rPr>
          <w:rFonts w:ascii="Times New Roman" w:eastAsia="Times New Roman" w:hAnsi="Times New Roman" w:cs="Times New Roman"/>
          <w:sz w:val="24"/>
          <w:szCs w:val="24"/>
          <w:lang w:val="en-US"/>
        </w:rPr>
        <w:t>Nigula</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teeäärse</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Nigula</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tootmise</w:t>
      </w:r>
      <w:proofErr w:type="spellEnd"/>
      <w:r w:rsidR="00FC6813" w:rsidRPr="00FC6813">
        <w:rPr>
          <w:rFonts w:ascii="Times New Roman" w:eastAsia="Times New Roman" w:hAnsi="Times New Roman" w:cs="Times New Roman"/>
          <w:sz w:val="24"/>
          <w:szCs w:val="24"/>
          <w:lang w:val="en-US"/>
        </w:rPr>
        <w:t xml:space="preserve"> ja </w:t>
      </w:r>
      <w:proofErr w:type="spellStart"/>
      <w:r w:rsidR="00FC6813" w:rsidRPr="00FC6813">
        <w:rPr>
          <w:rFonts w:ascii="Times New Roman" w:eastAsia="Times New Roman" w:hAnsi="Times New Roman" w:cs="Times New Roman"/>
          <w:sz w:val="24"/>
          <w:szCs w:val="24"/>
          <w:lang w:val="en-US"/>
        </w:rPr>
        <w:t>Siloaugu</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kinnistute</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detailplaneering</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kehtestatud</w:t>
      </w:r>
      <w:proofErr w:type="spellEnd"/>
      <w:r w:rsidR="00FC6813" w:rsidRPr="00FC6813">
        <w:rPr>
          <w:rFonts w:ascii="Times New Roman" w:eastAsia="Times New Roman" w:hAnsi="Times New Roman" w:cs="Times New Roman"/>
          <w:sz w:val="24"/>
          <w:szCs w:val="24"/>
          <w:lang w:val="en-US"/>
        </w:rPr>
        <w:t xml:space="preserve"> 2008. </w:t>
      </w:r>
      <w:r w:rsidR="005133A6">
        <w:rPr>
          <w:rFonts w:ascii="Times New Roman" w:eastAsia="Times New Roman" w:hAnsi="Times New Roman" w:cs="Times New Roman"/>
          <w:sz w:val="24"/>
          <w:szCs w:val="24"/>
          <w:lang w:val="en-US"/>
        </w:rPr>
        <w:t>a</w:t>
      </w:r>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tootmismaa</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krundid</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Nimetatud</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detailplaneeringute</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elluviimise</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tähtajad</w:t>
      </w:r>
      <w:proofErr w:type="spellEnd"/>
      <w:r w:rsidR="00FC6813" w:rsidRPr="00FC6813">
        <w:rPr>
          <w:rFonts w:ascii="Times New Roman" w:eastAsia="Times New Roman" w:hAnsi="Times New Roman" w:cs="Times New Roman"/>
          <w:sz w:val="24"/>
          <w:szCs w:val="24"/>
          <w:lang w:val="en-US"/>
        </w:rPr>
        <w:t xml:space="preserve"> </w:t>
      </w:r>
      <w:proofErr w:type="spellStart"/>
      <w:r w:rsidR="00FC6813" w:rsidRPr="00FC6813">
        <w:rPr>
          <w:rFonts w:ascii="Times New Roman" w:eastAsia="Times New Roman" w:hAnsi="Times New Roman" w:cs="Times New Roman"/>
          <w:sz w:val="24"/>
          <w:szCs w:val="24"/>
          <w:lang w:val="en-US"/>
        </w:rPr>
        <w:t>ei</w:t>
      </w:r>
      <w:proofErr w:type="spellEnd"/>
      <w:r w:rsidR="00FC6813" w:rsidRPr="00FC6813">
        <w:rPr>
          <w:rFonts w:ascii="Times New Roman" w:eastAsia="Times New Roman" w:hAnsi="Times New Roman" w:cs="Times New Roman"/>
          <w:sz w:val="24"/>
          <w:szCs w:val="24"/>
          <w:lang w:val="en-US"/>
        </w:rPr>
        <w:t xml:space="preserve"> ole </w:t>
      </w:r>
      <w:proofErr w:type="spellStart"/>
      <w:r w:rsidR="00FC6813" w:rsidRPr="00FC6813">
        <w:rPr>
          <w:rFonts w:ascii="Times New Roman" w:eastAsia="Times New Roman" w:hAnsi="Times New Roman" w:cs="Times New Roman"/>
          <w:sz w:val="24"/>
          <w:szCs w:val="24"/>
          <w:lang w:val="en-US"/>
        </w:rPr>
        <w:t>teada</w:t>
      </w:r>
      <w:proofErr w:type="spellEnd"/>
      <w:r w:rsidR="00FC6813" w:rsidRPr="00FC6813">
        <w:rPr>
          <w:rFonts w:ascii="Times New Roman" w:eastAsia="Times New Roman" w:hAnsi="Times New Roman" w:cs="Times New Roman"/>
          <w:sz w:val="24"/>
          <w:szCs w:val="24"/>
          <w:lang w:val="en-US"/>
        </w:rPr>
        <w:t>.</w:t>
      </w:r>
      <w:r w:rsidR="0064218A">
        <w:rPr>
          <w:rFonts w:ascii="Times New Roman" w:eastAsia="Times New Roman" w:hAnsi="Times New Roman" w:cs="Times New Roman"/>
          <w:sz w:val="24"/>
          <w:szCs w:val="24"/>
          <w:lang w:val="en-US"/>
        </w:rPr>
        <w:t xml:space="preserve"> </w:t>
      </w:r>
      <w:proofErr w:type="spellStart"/>
      <w:r w:rsidR="0064218A">
        <w:rPr>
          <w:rFonts w:ascii="Times New Roman" w:eastAsia="Times New Roman" w:hAnsi="Times New Roman" w:cs="Times New Roman"/>
          <w:sz w:val="24"/>
          <w:szCs w:val="24"/>
          <w:lang w:val="en-US"/>
        </w:rPr>
        <w:t>Planeeringualast</w:t>
      </w:r>
      <w:proofErr w:type="spellEnd"/>
      <w:r w:rsidR="0064218A">
        <w:rPr>
          <w:rFonts w:ascii="Times New Roman" w:eastAsia="Times New Roman" w:hAnsi="Times New Roman" w:cs="Times New Roman"/>
          <w:sz w:val="24"/>
          <w:szCs w:val="24"/>
          <w:lang w:val="en-US"/>
        </w:rPr>
        <w:t xml:space="preserve"> </w:t>
      </w:r>
      <w:proofErr w:type="spellStart"/>
      <w:r w:rsidR="0064218A">
        <w:rPr>
          <w:rFonts w:ascii="Times New Roman" w:eastAsia="Times New Roman" w:hAnsi="Times New Roman" w:cs="Times New Roman"/>
          <w:sz w:val="24"/>
          <w:szCs w:val="24"/>
          <w:lang w:val="en-US"/>
        </w:rPr>
        <w:t>põhjas</w:t>
      </w:r>
      <w:proofErr w:type="spellEnd"/>
      <w:r w:rsidR="0064218A">
        <w:rPr>
          <w:rFonts w:ascii="Times New Roman" w:eastAsia="Times New Roman" w:hAnsi="Times New Roman" w:cs="Times New Roman"/>
          <w:sz w:val="24"/>
          <w:szCs w:val="24"/>
          <w:lang w:val="en-US"/>
        </w:rPr>
        <w:t xml:space="preserve"> </w:t>
      </w:r>
      <w:proofErr w:type="spellStart"/>
      <w:r w:rsidR="0064218A">
        <w:rPr>
          <w:rFonts w:ascii="Times New Roman" w:eastAsia="Times New Roman" w:hAnsi="Times New Roman" w:cs="Times New Roman"/>
          <w:sz w:val="24"/>
          <w:szCs w:val="24"/>
          <w:lang w:val="en-US"/>
        </w:rPr>
        <w:t>te</w:t>
      </w:r>
      <w:r w:rsidR="001936EF">
        <w:rPr>
          <w:rFonts w:ascii="Times New Roman" w:eastAsia="Times New Roman" w:hAnsi="Times New Roman" w:cs="Times New Roman"/>
          <w:sz w:val="24"/>
          <w:szCs w:val="24"/>
          <w:lang w:val="en-US"/>
        </w:rPr>
        <w:t>i</w:t>
      </w:r>
      <w:r w:rsidR="0064218A">
        <w:rPr>
          <w:rFonts w:ascii="Times New Roman" w:eastAsia="Times New Roman" w:hAnsi="Times New Roman" w:cs="Times New Roman"/>
          <w:sz w:val="24"/>
          <w:szCs w:val="24"/>
          <w:lang w:val="en-US"/>
        </w:rPr>
        <w:t>sel</w:t>
      </w:r>
      <w:proofErr w:type="spellEnd"/>
      <w:r w:rsidR="0064218A">
        <w:rPr>
          <w:rFonts w:ascii="Times New Roman" w:eastAsia="Times New Roman" w:hAnsi="Times New Roman" w:cs="Times New Roman"/>
          <w:sz w:val="24"/>
          <w:szCs w:val="24"/>
          <w:lang w:val="en-US"/>
        </w:rPr>
        <w:t xml:space="preserve"> pool </w:t>
      </w:r>
      <w:proofErr w:type="spellStart"/>
      <w:r w:rsidR="0064218A">
        <w:rPr>
          <w:rFonts w:ascii="Times New Roman" w:eastAsia="Times New Roman" w:hAnsi="Times New Roman" w:cs="Times New Roman"/>
          <w:sz w:val="24"/>
          <w:szCs w:val="24"/>
          <w:lang w:val="en-US"/>
        </w:rPr>
        <w:t>maanteed</w:t>
      </w:r>
      <w:proofErr w:type="spellEnd"/>
      <w:r w:rsidR="0064218A">
        <w:rPr>
          <w:rFonts w:ascii="Times New Roman" w:eastAsia="Times New Roman" w:hAnsi="Times New Roman" w:cs="Times New Roman"/>
          <w:sz w:val="24"/>
          <w:szCs w:val="24"/>
          <w:lang w:val="en-US"/>
        </w:rPr>
        <w:t xml:space="preserve"> on </w:t>
      </w:r>
      <w:r w:rsidR="007D669F">
        <w:rPr>
          <w:rFonts w:ascii="Times New Roman" w:eastAsia="Times New Roman" w:hAnsi="Times New Roman" w:cs="Times New Roman"/>
          <w:sz w:val="24"/>
          <w:szCs w:val="24"/>
          <w:lang w:val="en-US"/>
        </w:rPr>
        <w:t xml:space="preserve">Kose 110/35/10 kV </w:t>
      </w:r>
      <w:proofErr w:type="spellStart"/>
      <w:r w:rsidR="007D669F">
        <w:rPr>
          <w:rFonts w:ascii="Times New Roman" w:eastAsia="Times New Roman" w:hAnsi="Times New Roman" w:cs="Times New Roman"/>
          <w:sz w:val="24"/>
          <w:szCs w:val="24"/>
          <w:lang w:val="en-US"/>
        </w:rPr>
        <w:t>alajaam</w:t>
      </w:r>
      <w:proofErr w:type="spellEnd"/>
      <w:r w:rsidR="007D669F">
        <w:rPr>
          <w:rFonts w:ascii="Times New Roman" w:eastAsia="Times New Roman" w:hAnsi="Times New Roman" w:cs="Times New Roman"/>
          <w:sz w:val="24"/>
          <w:szCs w:val="24"/>
          <w:lang w:val="en-US"/>
        </w:rPr>
        <w:t xml:space="preserve">. </w:t>
      </w:r>
      <w:proofErr w:type="spellStart"/>
      <w:r w:rsidR="007D669F">
        <w:rPr>
          <w:rFonts w:ascii="Times New Roman" w:eastAsia="Times New Roman" w:hAnsi="Times New Roman" w:cs="Times New Roman"/>
          <w:sz w:val="24"/>
          <w:szCs w:val="24"/>
          <w:lang w:val="en-US"/>
        </w:rPr>
        <w:t>Planeeringual</w:t>
      </w:r>
      <w:r w:rsidR="00B21110">
        <w:rPr>
          <w:rFonts w:ascii="Times New Roman" w:eastAsia="Times New Roman" w:hAnsi="Times New Roman" w:cs="Times New Roman"/>
          <w:sz w:val="24"/>
          <w:szCs w:val="24"/>
          <w:lang w:val="en-US"/>
        </w:rPr>
        <w:t>ast</w:t>
      </w:r>
      <w:proofErr w:type="spellEnd"/>
      <w:r w:rsidR="00B21110">
        <w:rPr>
          <w:rFonts w:ascii="Times New Roman" w:eastAsia="Times New Roman" w:hAnsi="Times New Roman" w:cs="Times New Roman"/>
          <w:sz w:val="24"/>
          <w:szCs w:val="24"/>
          <w:lang w:val="en-US"/>
        </w:rPr>
        <w:t xml:space="preserve"> </w:t>
      </w:r>
      <w:proofErr w:type="spellStart"/>
      <w:r w:rsidR="00B21110">
        <w:rPr>
          <w:rFonts w:ascii="Times New Roman" w:eastAsia="Times New Roman" w:hAnsi="Times New Roman" w:cs="Times New Roman"/>
          <w:sz w:val="24"/>
          <w:szCs w:val="24"/>
          <w:lang w:val="en-US"/>
        </w:rPr>
        <w:t>kirdes</w:t>
      </w:r>
      <w:proofErr w:type="spellEnd"/>
      <w:r w:rsidR="00B21110">
        <w:rPr>
          <w:rFonts w:ascii="Times New Roman" w:eastAsia="Times New Roman" w:hAnsi="Times New Roman" w:cs="Times New Roman"/>
          <w:sz w:val="24"/>
          <w:szCs w:val="24"/>
          <w:lang w:val="en-US"/>
        </w:rPr>
        <w:t xml:space="preserve"> ja </w:t>
      </w:r>
      <w:proofErr w:type="spellStart"/>
      <w:r w:rsidR="00B21110">
        <w:rPr>
          <w:rFonts w:ascii="Times New Roman" w:eastAsia="Times New Roman" w:hAnsi="Times New Roman" w:cs="Times New Roman"/>
          <w:sz w:val="24"/>
          <w:szCs w:val="24"/>
          <w:lang w:val="en-US"/>
        </w:rPr>
        <w:t>läänes</w:t>
      </w:r>
      <w:proofErr w:type="spellEnd"/>
      <w:r w:rsidR="00B21110">
        <w:rPr>
          <w:rFonts w:ascii="Times New Roman" w:eastAsia="Times New Roman" w:hAnsi="Times New Roman" w:cs="Times New Roman"/>
          <w:sz w:val="24"/>
          <w:szCs w:val="24"/>
          <w:lang w:val="en-US"/>
        </w:rPr>
        <w:t xml:space="preserve"> </w:t>
      </w:r>
      <w:proofErr w:type="spellStart"/>
      <w:r w:rsidR="00B21110">
        <w:rPr>
          <w:rFonts w:ascii="Times New Roman" w:eastAsia="Times New Roman" w:hAnsi="Times New Roman" w:cs="Times New Roman"/>
          <w:sz w:val="24"/>
          <w:szCs w:val="24"/>
          <w:lang w:val="en-US"/>
        </w:rPr>
        <w:t>te</w:t>
      </w:r>
      <w:r w:rsidR="002B5948">
        <w:rPr>
          <w:rFonts w:ascii="Times New Roman" w:eastAsia="Times New Roman" w:hAnsi="Times New Roman" w:cs="Times New Roman"/>
          <w:sz w:val="24"/>
          <w:szCs w:val="24"/>
          <w:lang w:val="en-US"/>
        </w:rPr>
        <w:t>i</w:t>
      </w:r>
      <w:r w:rsidR="00B21110">
        <w:rPr>
          <w:rFonts w:ascii="Times New Roman" w:eastAsia="Times New Roman" w:hAnsi="Times New Roman" w:cs="Times New Roman"/>
          <w:sz w:val="24"/>
          <w:szCs w:val="24"/>
          <w:lang w:val="en-US"/>
        </w:rPr>
        <w:t>sel</w:t>
      </w:r>
      <w:proofErr w:type="spellEnd"/>
      <w:r w:rsidR="00B21110">
        <w:rPr>
          <w:rFonts w:ascii="Times New Roman" w:eastAsia="Times New Roman" w:hAnsi="Times New Roman" w:cs="Times New Roman"/>
          <w:sz w:val="24"/>
          <w:szCs w:val="24"/>
          <w:lang w:val="en-US"/>
        </w:rPr>
        <w:t xml:space="preserve"> pool </w:t>
      </w:r>
      <w:proofErr w:type="spellStart"/>
      <w:r w:rsidR="00B21110">
        <w:rPr>
          <w:rFonts w:ascii="Times New Roman" w:eastAsia="Times New Roman" w:hAnsi="Times New Roman" w:cs="Times New Roman"/>
          <w:sz w:val="24"/>
          <w:szCs w:val="24"/>
          <w:lang w:val="en-US"/>
        </w:rPr>
        <w:t>tänavaid</w:t>
      </w:r>
      <w:proofErr w:type="spellEnd"/>
      <w:r w:rsidR="00B21110">
        <w:rPr>
          <w:rFonts w:ascii="Times New Roman" w:eastAsia="Times New Roman" w:hAnsi="Times New Roman" w:cs="Times New Roman"/>
          <w:sz w:val="24"/>
          <w:szCs w:val="24"/>
          <w:lang w:val="en-US"/>
        </w:rPr>
        <w:t xml:space="preserve"> on </w:t>
      </w:r>
      <w:proofErr w:type="spellStart"/>
      <w:r w:rsidR="00B21110">
        <w:rPr>
          <w:rFonts w:ascii="Times New Roman" w:eastAsia="Times New Roman" w:hAnsi="Times New Roman" w:cs="Times New Roman"/>
          <w:sz w:val="24"/>
          <w:szCs w:val="24"/>
          <w:lang w:val="en-US"/>
        </w:rPr>
        <w:t>elamukrundid</w:t>
      </w:r>
      <w:proofErr w:type="spellEnd"/>
      <w:r w:rsidR="00B21110">
        <w:rPr>
          <w:rFonts w:ascii="Times New Roman" w:eastAsia="Times New Roman" w:hAnsi="Times New Roman" w:cs="Times New Roman"/>
          <w:sz w:val="24"/>
          <w:szCs w:val="24"/>
          <w:lang w:val="en-US"/>
        </w:rPr>
        <w:t>.</w:t>
      </w:r>
      <w:r w:rsidR="002B5948">
        <w:rPr>
          <w:rFonts w:ascii="Times New Roman" w:eastAsia="Times New Roman" w:hAnsi="Times New Roman" w:cs="Times New Roman"/>
          <w:sz w:val="24"/>
          <w:szCs w:val="24"/>
          <w:lang w:val="en-US"/>
        </w:rPr>
        <w:t xml:space="preserve"> </w:t>
      </w:r>
      <w:proofErr w:type="spellStart"/>
      <w:r w:rsidR="00C37380">
        <w:rPr>
          <w:rFonts w:ascii="Times New Roman" w:eastAsia="Times New Roman" w:hAnsi="Times New Roman" w:cs="Times New Roman"/>
          <w:sz w:val="24"/>
          <w:szCs w:val="24"/>
          <w:lang w:val="en-US"/>
        </w:rPr>
        <w:t>Planeeringualast</w:t>
      </w:r>
      <w:proofErr w:type="spellEnd"/>
      <w:r w:rsidR="00C37380">
        <w:rPr>
          <w:rFonts w:ascii="Times New Roman" w:eastAsia="Times New Roman" w:hAnsi="Times New Roman" w:cs="Times New Roman"/>
          <w:sz w:val="24"/>
          <w:szCs w:val="24"/>
          <w:lang w:val="en-US"/>
        </w:rPr>
        <w:t xml:space="preserve"> </w:t>
      </w:r>
      <w:proofErr w:type="spellStart"/>
      <w:r w:rsidR="00C37380">
        <w:rPr>
          <w:rFonts w:ascii="Times New Roman" w:eastAsia="Times New Roman" w:hAnsi="Times New Roman" w:cs="Times New Roman"/>
          <w:sz w:val="24"/>
          <w:szCs w:val="24"/>
          <w:lang w:val="en-US"/>
        </w:rPr>
        <w:t>lõunas</w:t>
      </w:r>
      <w:proofErr w:type="spellEnd"/>
      <w:r w:rsidR="00C37380">
        <w:rPr>
          <w:rFonts w:ascii="Times New Roman" w:eastAsia="Times New Roman" w:hAnsi="Times New Roman" w:cs="Times New Roman"/>
          <w:sz w:val="24"/>
          <w:szCs w:val="24"/>
          <w:lang w:val="en-US"/>
        </w:rPr>
        <w:t xml:space="preserve"> on </w:t>
      </w:r>
      <w:proofErr w:type="spellStart"/>
      <w:r w:rsidR="005375F5">
        <w:rPr>
          <w:rFonts w:ascii="Times New Roman" w:eastAsia="Times New Roman" w:hAnsi="Times New Roman" w:cs="Times New Roman"/>
          <w:sz w:val="24"/>
          <w:szCs w:val="24"/>
          <w:lang w:val="en-US"/>
        </w:rPr>
        <w:t>tootmiskrundid</w:t>
      </w:r>
      <w:proofErr w:type="spellEnd"/>
      <w:r w:rsidR="005375F5">
        <w:rPr>
          <w:rFonts w:ascii="Times New Roman" w:eastAsia="Times New Roman" w:hAnsi="Times New Roman" w:cs="Times New Roman"/>
          <w:sz w:val="24"/>
          <w:szCs w:val="24"/>
          <w:lang w:val="en-US"/>
        </w:rPr>
        <w:t>.</w:t>
      </w:r>
    </w:p>
    <w:p w14:paraId="17695C99" w14:textId="52BD2898" w:rsidR="00FC6813" w:rsidRPr="00FC6813" w:rsidRDefault="00FC6813" w:rsidP="00FC6813">
      <w:pPr>
        <w:spacing w:before="120" w:line="259" w:lineRule="auto"/>
        <w:jc w:val="both"/>
        <w:rPr>
          <w:rFonts w:ascii="Times New Roman" w:eastAsia="Times New Roman" w:hAnsi="Times New Roman" w:cs="Times New Roman"/>
          <w:sz w:val="24"/>
          <w:szCs w:val="24"/>
          <w:lang w:val="en-US"/>
        </w:rPr>
      </w:pPr>
      <w:proofErr w:type="spellStart"/>
      <w:r w:rsidRPr="00FC6813">
        <w:rPr>
          <w:rFonts w:ascii="Times New Roman" w:eastAsia="Times New Roman" w:hAnsi="Times New Roman" w:cs="Times New Roman"/>
          <w:sz w:val="24"/>
          <w:szCs w:val="24"/>
          <w:lang w:val="en-US"/>
        </w:rPr>
        <w:t>Lähimad</w:t>
      </w:r>
      <w:proofErr w:type="spellEnd"/>
      <w:r w:rsidRPr="00FC6813">
        <w:rPr>
          <w:rFonts w:ascii="Times New Roman" w:eastAsia="Times New Roman" w:hAnsi="Times New Roman" w:cs="Times New Roman"/>
          <w:sz w:val="24"/>
          <w:szCs w:val="24"/>
          <w:lang w:val="en-US"/>
        </w:rPr>
        <w:t xml:space="preserve"> </w:t>
      </w:r>
      <w:proofErr w:type="spellStart"/>
      <w:r w:rsidRPr="00F23988">
        <w:rPr>
          <w:rFonts w:ascii="Times New Roman" w:eastAsia="Times New Roman" w:hAnsi="Times New Roman" w:cs="Times New Roman"/>
          <w:b/>
          <w:bCs/>
          <w:sz w:val="24"/>
          <w:szCs w:val="24"/>
          <w:lang w:val="en-US"/>
        </w:rPr>
        <w:t>looduskaitseobjektid</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asuvad</w:t>
      </w:r>
      <w:proofErr w:type="spellEnd"/>
      <w:r w:rsidRPr="00FC6813">
        <w:rPr>
          <w:rFonts w:ascii="Times New Roman" w:eastAsia="Times New Roman" w:hAnsi="Times New Roman" w:cs="Times New Roman"/>
          <w:sz w:val="24"/>
          <w:szCs w:val="24"/>
          <w:lang w:val="en-US"/>
        </w:rPr>
        <w:t xml:space="preserve"> min 0,5 km </w:t>
      </w:r>
      <w:proofErr w:type="spellStart"/>
      <w:r w:rsidRPr="00FC6813">
        <w:rPr>
          <w:rFonts w:ascii="Times New Roman" w:eastAsia="Times New Roman" w:hAnsi="Times New Roman" w:cs="Times New Roman"/>
          <w:sz w:val="24"/>
          <w:szCs w:val="24"/>
          <w:lang w:val="en-US"/>
        </w:rPr>
        <w:t>kaugusel</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idas</w:t>
      </w:r>
      <w:proofErr w:type="spellEnd"/>
      <w:r w:rsidRPr="00FC6813">
        <w:rPr>
          <w:rFonts w:ascii="Times New Roman" w:eastAsia="Times New Roman" w:hAnsi="Times New Roman" w:cs="Times New Roman"/>
          <w:sz w:val="24"/>
          <w:szCs w:val="24"/>
          <w:lang w:val="en-US"/>
        </w:rPr>
        <w:t xml:space="preserve"> ja </w:t>
      </w:r>
      <w:proofErr w:type="spellStart"/>
      <w:r w:rsidRPr="00FC6813">
        <w:rPr>
          <w:rFonts w:ascii="Times New Roman" w:eastAsia="Times New Roman" w:hAnsi="Times New Roman" w:cs="Times New Roman"/>
          <w:sz w:val="24"/>
          <w:szCs w:val="24"/>
          <w:lang w:val="en-US"/>
        </w:rPr>
        <w:t>kirdes</w:t>
      </w:r>
      <w:proofErr w:type="spellEnd"/>
      <w:r w:rsidRPr="00FC6813">
        <w:rPr>
          <w:rFonts w:ascii="Times New Roman" w:eastAsia="Times New Roman" w:hAnsi="Times New Roman" w:cs="Times New Roman"/>
          <w:sz w:val="24"/>
          <w:szCs w:val="24"/>
          <w:lang w:val="en-US"/>
        </w:rPr>
        <w:t xml:space="preserve"> (III </w:t>
      </w:r>
      <w:proofErr w:type="spellStart"/>
      <w:r w:rsidRPr="00FC6813">
        <w:rPr>
          <w:rFonts w:ascii="Times New Roman" w:eastAsia="Times New Roman" w:hAnsi="Times New Roman" w:cs="Times New Roman"/>
          <w:sz w:val="24"/>
          <w:szCs w:val="24"/>
          <w:lang w:val="en-US"/>
        </w:rPr>
        <w:t>kaitsekategooria</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liigid</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võldas</w:t>
      </w:r>
      <w:proofErr w:type="spellEnd"/>
      <w:r w:rsidRPr="00FC6813">
        <w:rPr>
          <w:rFonts w:ascii="Times New Roman" w:eastAsia="Times New Roman" w:hAnsi="Times New Roman" w:cs="Times New Roman"/>
          <w:sz w:val="24"/>
          <w:szCs w:val="24"/>
          <w:lang w:val="en-US"/>
        </w:rPr>
        <w:t xml:space="preserve"> ja </w:t>
      </w:r>
      <w:proofErr w:type="spellStart"/>
      <w:r w:rsidRPr="00FC6813">
        <w:rPr>
          <w:rFonts w:ascii="Times New Roman" w:eastAsia="Times New Roman" w:hAnsi="Times New Roman" w:cs="Times New Roman"/>
          <w:sz w:val="24"/>
          <w:szCs w:val="24"/>
          <w:lang w:val="en-US"/>
        </w:rPr>
        <w:t>lumi-nuisamblik</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ning</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kaitstava</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looduse</w:t>
      </w:r>
      <w:proofErr w:type="spellEnd"/>
      <w:r w:rsidRPr="00FC6813">
        <w:rPr>
          <w:rFonts w:ascii="Times New Roman" w:eastAsia="Times New Roman" w:hAnsi="Times New Roman" w:cs="Times New Roman"/>
          <w:sz w:val="24"/>
          <w:szCs w:val="24"/>
          <w:lang w:val="en-US"/>
        </w:rPr>
        <w:t xml:space="preserve"> </w:t>
      </w:r>
      <w:proofErr w:type="spellStart"/>
      <w:r w:rsidRPr="00FC6813">
        <w:rPr>
          <w:rFonts w:ascii="Times New Roman" w:eastAsia="Times New Roman" w:hAnsi="Times New Roman" w:cs="Times New Roman"/>
          <w:sz w:val="24"/>
          <w:szCs w:val="24"/>
          <w:lang w:val="en-US"/>
        </w:rPr>
        <w:t>üksikobjekt</w:t>
      </w:r>
      <w:proofErr w:type="spellEnd"/>
      <w:r w:rsidRPr="00FC6813">
        <w:rPr>
          <w:rFonts w:ascii="Times New Roman" w:eastAsia="Times New Roman" w:hAnsi="Times New Roman" w:cs="Times New Roman"/>
          <w:sz w:val="24"/>
          <w:szCs w:val="24"/>
          <w:lang w:val="en-US"/>
        </w:rPr>
        <w:t xml:space="preserve"> Kose </w:t>
      </w:r>
      <w:proofErr w:type="spellStart"/>
      <w:r w:rsidRPr="00FC6813">
        <w:rPr>
          <w:rFonts w:ascii="Times New Roman" w:eastAsia="Times New Roman" w:hAnsi="Times New Roman" w:cs="Times New Roman"/>
          <w:sz w:val="24"/>
          <w:szCs w:val="24"/>
          <w:lang w:val="en-US"/>
        </w:rPr>
        <w:t>allikad</w:t>
      </w:r>
      <w:proofErr w:type="spellEnd"/>
      <w:r w:rsidRPr="00FC6813">
        <w:rPr>
          <w:rFonts w:ascii="Times New Roman" w:eastAsia="Times New Roman" w:hAnsi="Times New Roman" w:cs="Times New Roman"/>
          <w:sz w:val="24"/>
          <w:szCs w:val="24"/>
          <w:lang w:val="en-US"/>
        </w:rPr>
        <w:t xml:space="preserve">). </w:t>
      </w:r>
    </w:p>
    <w:p w14:paraId="11853E7D" w14:textId="4B854537" w:rsidR="00D35558" w:rsidRDefault="00FC6813" w:rsidP="00FC6813">
      <w:pPr>
        <w:pStyle w:val="ListParagraph1"/>
        <w:spacing w:after="0" w:line="240" w:lineRule="auto"/>
        <w:ind w:left="0"/>
        <w:jc w:val="both"/>
        <w:rPr>
          <w:rFonts w:ascii="Times New Roman" w:eastAsia="Times New Roman" w:hAnsi="Times New Roman" w:cs="Times New Roman"/>
          <w:sz w:val="24"/>
          <w:szCs w:val="24"/>
          <w:lang w:val="en-US"/>
        </w:rPr>
      </w:pPr>
      <w:proofErr w:type="spellStart"/>
      <w:r w:rsidRPr="5C1FB46E">
        <w:rPr>
          <w:rFonts w:ascii="Times New Roman" w:eastAsia="Times New Roman" w:hAnsi="Times New Roman" w:cs="Times New Roman"/>
          <w:sz w:val="24"/>
          <w:szCs w:val="24"/>
          <w:lang w:val="en-US"/>
        </w:rPr>
        <w:t>Lähim</w:t>
      </w:r>
      <w:proofErr w:type="spellEnd"/>
      <w:r w:rsidRPr="5C1FB46E">
        <w:rPr>
          <w:rFonts w:ascii="Times New Roman" w:eastAsia="Times New Roman" w:hAnsi="Times New Roman" w:cs="Times New Roman"/>
          <w:sz w:val="24"/>
          <w:szCs w:val="24"/>
          <w:lang w:val="en-US"/>
        </w:rPr>
        <w:t xml:space="preserve"> </w:t>
      </w:r>
      <w:r w:rsidRPr="00180D98">
        <w:rPr>
          <w:rFonts w:ascii="Times New Roman" w:eastAsia="Times New Roman" w:hAnsi="Times New Roman" w:cs="Times New Roman"/>
          <w:b/>
          <w:bCs/>
          <w:sz w:val="24"/>
          <w:szCs w:val="24"/>
          <w:lang w:val="en-US"/>
        </w:rPr>
        <w:t>Natura 2000 ala</w:t>
      </w:r>
      <w:r w:rsidRPr="5C1FB46E">
        <w:rPr>
          <w:rFonts w:ascii="Times New Roman" w:eastAsia="Times New Roman" w:hAnsi="Times New Roman" w:cs="Times New Roman"/>
          <w:sz w:val="24"/>
          <w:szCs w:val="24"/>
          <w:lang w:val="en-US"/>
        </w:rPr>
        <w:t xml:space="preserve"> (</w:t>
      </w:r>
      <w:proofErr w:type="spellStart"/>
      <w:r w:rsidRPr="5C1FB46E">
        <w:rPr>
          <w:rFonts w:ascii="Times New Roman" w:eastAsia="Times New Roman" w:hAnsi="Times New Roman" w:cs="Times New Roman"/>
          <w:sz w:val="24"/>
          <w:szCs w:val="24"/>
          <w:lang w:val="en-US"/>
        </w:rPr>
        <w:t>metsa</w:t>
      </w:r>
      <w:proofErr w:type="spellEnd"/>
      <w:r w:rsidRPr="5C1FB46E">
        <w:rPr>
          <w:rFonts w:ascii="Times New Roman" w:eastAsia="Times New Roman" w:hAnsi="Times New Roman" w:cs="Times New Roman"/>
          <w:sz w:val="24"/>
          <w:szCs w:val="24"/>
          <w:lang w:val="en-US"/>
        </w:rPr>
        <w:t xml:space="preserve"> </w:t>
      </w:r>
      <w:proofErr w:type="spellStart"/>
      <w:r w:rsidRPr="5C1FB46E">
        <w:rPr>
          <w:rFonts w:ascii="Times New Roman" w:eastAsia="Times New Roman" w:hAnsi="Times New Roman" w:cs="Times New Roman"/>
          <w:sz w:val="24"/>
          <w:szCs w:val="24"/>
          <w:lang w:val="en-US"/>
        </w:rPr>
        <w:t>elupaik</w:t>
      </w:r>
      <w:proofErr w:type="spellEnd"/>
      <w:r w:rsidRPr="5C1FB46E">
        <w:rPr>
          <w:rFonts w:ascii="Times New Roman" w:eastAsia="Times New Roman" w:hAnsi="Times New Roman" w:cs="Times New Roman"/>
          <w:sz w:val="24"/>
          <w:szCs w:val="24"/>
          <w:lang w:val="en-US"/>
        </w:rPr>
        <w:t xml:space="preserve">) </w:t>
      </w:r>
      <w:proofErr w:type="spellStart"/>
      <w:r w:rsidRPr="5C1FB46E">
        <w:rPr>
          <w:rFonts w:ascii="Times New Roman" w:eastAsia="Times New Roman" w:hAnsi="Times New Roman" w:cs="Times New Roman"/>
          <w:sz w:val="24"/>
          <w:szCs w:val="24"/>
          <w:lang w:val="en-US"/>
        </w:rPr>
        <w:t>asub</w:t>
      </w:r>
      <w:proofErr w:type="spellEnd"/>
      <w:r w:rsidRPr="5C1FB46E">
        <w:rPr>
          <w:rFonts w:ascii="Times New Roman" w:eastAsia="Times New Roman" w:hAnsi="Times New Roman" w:cs="Times New Roman"/>
          <w:sz w:val="24"/>
          <w:szCs w:val="24"/>
          <w:lang w:val="en-US"/>
        </w:rPr>
        <w:t xml:space="preserve"> </w:t>
      </w:r>
      <w:proofErr w:type="spellStart"/>
      <w:r w:rsidRPr="5C1FB46E">
        <w:rPr>
          <w:rFonts w:ascii="Times New Roman" w:eastAsia="Times New Roman" w:hAnsi="Times New Roman" w:cs="Times New Roman"/>
          <w:sz w:val="24"/>
          <w:szCs w:val="24"/>
          <w:lang w:val="en-US"/>
        </w:rPr>
        <w:t>planeeringualast</w:t>
      </w:r>
      <w:proofErr w:type="spellEnd"/>
      <w:r w:rsidRPr="5C1FB46E">
        <w:rPr>
          <w:rFonts w:ascii="Times New Roman" w:eastAsia="Times New Roman" w:hAnsi="Times New Roman" w:cs="Times New Roman"/>
          <w:sz w:val="24"/>
          <w:szCs w:val="24"/>
          <w:lang w:val="en-US"/>
        </w:rPr>
        <w:t xml:space="preserve"> ca 2 km </w:t>
      </w:r>
      <w:proofErr w:type="spellStart"/>
      <w:r w:rsidRPr="5C1FB46E">
        <w:rPr>
          <w:rFonts w:ascii="Times New Roman" w:eastAsia="Times New Roman" w:hAnsi="Times New Roman" w:cs="Times New Roman"/>
          <w:sz w:val="24"/>
          <w:szCs w:val="24"/>
          <w:lang w:val="en-US"/>
        </w:rPr>
        <w:t>kaugusel</w:t>
      </w:r>
      <w:proofErr w:type="spellEnd"/>
      <w:r w:rsidRPr="5C1FB46E">
        <w:rPr>
          <w:rFonts w:ascii="Times New Roman" w:eastAsia="Times New Roman" w:hAnsi="Times New Roman" w:cs="Times New Roman"/>
          <w:sz w:val="24"/>
          <w:szCs w:val="24"/>
          <w:lang w:val="en-US"/>
        </w:rPr>
        <w:t xml:space="preserve"> kagus </w:t>
      </w:r>
      <w:proofErr w:type="spellStart"/>
      <w:r w:rsidRPr="5C1FB46E">
        <w:rPr>
          <w:rFonts w:ascii="Times New Roman" w:eastAsia="Times New Roman" w:hAnsi="Times New Roman" w:cs="Times New Roman"/>
          <w:sz w:val="24"/>
          <w:szCs w:val="24"/>
          <w:lang w:val="en-US"/>
        </w:rPr>
        <w:t>ehk</w:t>
      </w:r>
      <w:proofErr w:type="spellEnd"/>
      <w:r w:rsidRPr="5C1FB46E">
        <w:rPr>
          <w:rFonts w:ascii="Times New Roman" w:eastAsia="Times New Roman" w:hAnsi="Times New Roman" w:cs="Times New Roman"/>
          <w:sz w:val="24"/>
          <w:szCs w:val="24"/>
          <w:lang w:val="en-US"/>
        </w:rPr>
        <w:t xml:space="preserve"> </w:t>
      </w:r>
      <w:proofErr w:type="spellStart"/>
      <w:r w:rsidRPr="5C1FB46E">
        <w:rPr>
          <w:rFonts w:ascii="Times New Roman" w:eastAsia="Times New Roman" w:hAnsi="Times New Roman" w:cs="Times New Roman"/>
          <w:sz w:val="24"/>
          <w:szCs w:val="24"/>
          <w:lang w:val="en-US"/>
        </w:rPr>
        <w:t>teisel</w:t>
      </w:r>
      <w:proofErr w:type="spellEnd"/>
      <w:r w:rsidRPr="5C1FB46E">
        <w:rPr>
          <w:rFonts w:ascii="Times New Roman" w:eastAsia="Times New Roman" w:hAnsi="Times New Roman" w:cs="Times New Roman"/>
          <w:sz w:val="24"/>
          <w:szCs w:val="24"/>
          <w:lang w:val="en-US"/>
        </w:rPr>
        <w:t xml:space="preserve"> pool </w:t>
      </w:r>
      <w:proofErr w:type="spellStart"/>
      <w:r w:rsidRPr="5C1FB46E">
        <w:rPr>
          <w:rFonts w:ascii="Times New Roman" w:eastAsia="Times New Roman" w:hAnsi="Times New Roman" w:cs="Times New Roman"/>
          <w:sz w:val="24"/>
          <w:szCs w:val="24"/>
          <w:lang w:val="en-US"/>
        </w:rPr>
        <w:t>aleviku</w:t>
      </w:r>
      <w:proofErr w:type="spellEnd"/>
      <w:r w:rsidRPr="5C1FB46E">
        <w:rPr>
          <w:rFonts w:ascii="Times New Roman" w:eastAsia="Times New Roman" w:hAnsi="Times New Roman" w:cs="Times New Roman"/>
          <w:sz w:val="24"/>
          <w:szCs w:val="24"/>
          <w:lang w:val="en-US"/>
        </w:rPr>
        <w:t xml:space="preserve"> </w:t>
      </w:r>
      <w:proofErr w:type="spellStart"/>
      <w:r w:rsidRPr="5C1FB46E">
        <w:rPr>
          <w:rFonts w:ascii="Times New Roman" w:eastAsia="Times New Roman" w:hAnsi="Times New Roman" w:cs="Times New Roman"/>
          <w:sz w:val="24"/>
          <w:szCs w:val="24"/>
          <w:lang w:val="en-US"/>
        </w:rPr>
        <w:t>kompaktse</w:t>
      </w:r>
      <w:proofErr w:type="spellEnd"/>
      <w:r w:rsidRPr="5C1FB46E">
        <w:rPr>
          <w:rFonts w:ascii="Times New Roman" w:eastAsia="Times New Roman" w:hAnsi="Times New Roman" w:cs="Times New Roman"/>
          <w:sz w:val="24"/>
          <w:szCs w:val="24"/>
          <w:lang w:val="en-US"/>
        </w:rPr>
        <w:t xml:space="preserve"> </w:t>
      </w:r>
      <w:proofErr w:type="spellStart"/>
      <w:r w:rsidRPr="5C1FB46E">
        <w:rPr>
          <w:rFonts w:ascii="Times New Roman" w:eastAsia="Times New Roman" w:hAnsi="Times New Roman" w:cs="Times New Roman"/>
          <w:sz w:val="24"/>
          <w:szCs w:val="24"/>
          <w:lang w:val="en-US"/>
        </w:rPr>
        <w:t>hoonestusega</w:t>
      </w:r>
      <w:proofErr w:type="spellEnd"/>
      <w:r w:rsidRPr="5C1FB46E">
        <w:rPr>
          <w:rFonts w:ascii="Times New Roman" w:eastAsia="Times New Roman" w:hAnsi="Times New Roman" w:cs="Times New Roman"/>
          <w:sz w:val="24"/>
          <w:szCs w:val="24"/>
          <w:lang w:val="en-US"/>
        </w:rPr>
        <w:t xml:space="preserve"> ala. </w:t>
      </w:r>
    </w:p>
    <w:p w14:paraId="52A6F505" w14:textId="77777777" w:rsidR="00AC2F12" w:rsidRDefault="00AC2F12" w:rsidP="00FC6813">
      <w:pPr>
        <w:pStyle w:val="ListParagraph1"/>
        <w:spacing w:after="0" w:line="240" w:lineRule="auto"/>
        <w:ind w:left="0"/>
        <w:jc w:val="both"/>
        <w:rPr>
          <w:rFonts w:ascii="Times New Roman" w:eastAsia="Times New Roman" w:hAnsi="Times New Roman" w:cs="Times New Roman"/>
          <w:sz w:val="24"/>
          <w:szCs w:val="24"/>
          <w:lang w:val="en-US"/>
        </w:rPr>
      </w:pPr>
    </w:p>
    <w:p w14:paraId="313438E4" w14:textId="44397528" w:rsidR="001128FA" w:rsidRDefault="001128FA" w:rsidP="5C1FB46E">
      <w:pPr>
        <w:pStyle w:val="ListParagraph1"/>
        <w:numPr>
          <w:ilvl w:val="0"/>
          <w:numId w:val="7"/>
        </w:num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Tegevusega eeldatavalt kaasnev mõju</w:t>
      </w:r>
    </w:p>
    <w:p w14:paraId="7D21F1C2" w14:textId="427262BC" w:rsidR="00F6316C" w:rsidRPr="00573C1E" w:rsidRDefault="00965F66" w:rsidP="00965F66">
      <w:pPr>
        <w:pStyle w:val="ListParagraph1"/>
        <w:spacing w:before="120" w:after="160" w:line="240" w:lineRule="auto"/>
        <w:ind w:left="0"/>
        <w:jc w:val="both"/>
        <w:rPr>
          <w:rFonts w:ascii="Times New Roman" w:eastAsia="Times New Roman" w:hAnsi="Times New Roman" w:cs="Times New Roman"/>
          <w:b/>
          <w:bCs/>
          <w:sz w:val="24"/>
          <w:szCs w:val="24"/>
          <w:lang w:val="en-US"/>
        </w:rPr>
      </w:pPr>
      <w:proofErr w:type="spellStart"/>
      <w:r w:rsidRPr="00573C1E">
        <w:rPr>
          <w:rFonts w:ascii="Times New Roman" w:eastAsia="Times New Roman" w:hAnsi="Times New Roman" w:cs="Times New Roman"/>
          <w:b/>
          <w:bCs/>
          <w:sz w:val="24"/>
          <w:szCs w:val="24"/>
          <w:lang w:val="en-US"/>
        </w:rPr>
        <w:lastRenderedPageBreak/>
        <w:t>Kavandatava</w:t>
      </w:r>
      <w:proofErr w:type="spellEnd"/>
      <w:r w:rsidRPr="00573C1E">
        <w:rPr>
          <w:rFonts w:ascii="Times New Roman" w:eastAsia="Times New Roman" w:hAnsi="Times New Roman" w:cs="Times New Roman"/>
          <w:b/>
          <w:bCs/>
          <w:sz w:val="24"/>
          <w:szCs w:val="24"/>
          <w:lang w:val="en-US"/>
        </w:rPr>
        <w:t xml:space="preserve"> </w:t>
      </w:r>
      <w:proofErr w:type="spellStart"/>
      <w:r w:rsidRPr="00573C1E">
        <w:rPr>
          <w:rFonts w:ascii="Times New Roman" w:eastAsia="Times New Roman" w:hAnsi="Times New Roman" w:cs="Times New Roman"/>
          <w:b/>
          <w:bCs/>
          <w:sz w:val="24"/>
          <w:szCs w:val="24"/>
          <w:lang w:val="en-US"/>
        </w:rPr>
        <w:t>tegevusega</w:t>
      </w:r>
      <w:proofErr w:type="spellEnd"/>
      <w:r w:rsidRPr="00573C1E">
        <w:rPr>
          <w:rFonts w:ascii="Times New Roman" w:eastAsia="Times New Roman" w:hAnsi="Times New Roman" w:cs="Times New Roman"/>
          <w:b/>
          <w:bCs/>
          <w:sz w:val="24"/>
          <w:szCs w:val="24"/>
          <w:lang w:val="en-US"/>
        </w:rPr>
        <w:t xml:space="preserve"> </w:t>
      </w:r>
      <w:proofErr w:type="spellStart"/>
      <w:r w:rsidRPr="00573C1E">
        <w:rPr>
          <w:rFonts w:ascii="Times New Roman" w:eastAsia="Times New Roman" w:hAnsi="Times New Roman" w:cs="Times New Roman"/>
          <w:b/>
          <w:bCs/>
          <w:sz w:val="24"/>
          <w:szCs w:val="24"/>
          <w:lang w:val="en-US"/>
        </w:rPr>
        <w:t>eeldatavasti</w:t>
      </w:r>
      <w:proofErr w:type="spellEnd"/>
      <w:r w:rsidRPr="00573C1E">
        <w:rPr>
          <w:rFonts w:ascii="Times New Roman" w:eastAsia="Times New Roman" w:hAnsi="Times New Roman" w:cs="Times New Roman"/>
          <w:b/>
          <w:bCs/>
          <w:sz w:val="24"/>
          <w:szCs w:val="24"/>
          <w:lang w:val="en-US"/>
        </w:rPr>
        <w:t xml:space="preserve"> </w:t>
      </w:r>
      <w:proofErr w:type="spellStart"/>
      <w:r w:rsidRPr="00573C1E">
        <w:rPr>
          <w:rFonts w:ascii="Times New Roman" w:eastAsia="Times New Roman" w:hAnsi="Times New Roman" w:cs="Times New Roman"/>
          <w:b/>
          <w:bCs/>
          <w:sz w:val="24"/>
          <w:szCs w:val="24"/>
          <w:lang w:val="en-US"/>
        </w:rPr>
        <w:t>ei</w:t>
      </w:r>
      <w:proofErr w:type="spellEnd"/>
      <w:r w:rsidRPr="00573C1E">
        <w:rPr>
          <w:rFonts w:ascii="Times New Roman" w:eastAsia="Times New Roman" w:hAnsi="Times New Roman" w:cs="Times New Roman"/>
          <w:b/>
          <w:bCs/>
          <w:sz w:val="24"/>
          <w:szCs w:val="24"/>
          <w:lang w:val="en-US"/>
        </w:rPr>
        <w:t xml:space="preserve"> </w:t>
      </w:r>
      <w:proofErr w:type="spellStart"/>
      <w:r w:rsidRPr="00573C1E">
        <w:rPr>
          <w:rFonts w:ascii="Times New Roman" w:eastAsia="Times New Roman" w:hAnsi="Times New Roman" w:cs="Times New Roman"/>
          <w:b/>
          <w:bCs/>
          <w:sz w:val="24"/>
          <w:szCs w:val="24"/>
          <w:lang w:val="en-US"/>
        </w:rPr>
        <w:t>avaldata</w:t>
      </w:r>
      <w:proofErr w:type="spellEnd"/>
      <w:r w:rsidRPr="00573C1E">
        <w:rPr>
          <w:rFonts w:ascii="Times New Roman" w:eastAsia="Times New Roman" w:hAnsi="Times New Roman" w:cs="Times New Roman"/>
          <w:b/>
          <w:bCs/>
          <w:sz w:val="24"/>
          <w:szCs w:val="24"/>
          <w:lang w:val="en-US"/>
        </w:rPr>
        <w:t xml:space="preserve"> </w:t>
      </w:r>
      <w:proofErr w:type="spellStart"/>
      <w:r w:rsidR="0062567E" w:rsidRPr="00573C1E">
        <w:rPr>
          <w:rFonts w:ascii="Times New Roman" w:eastAsia="Times New Roman" w:hAnsi="Times New Roman" w:cs="Times New Roman"/>
          <w:b/>
          <w:bCs/>
          <w:sz w:val="24"/>
          <w:szCs w:val="24"/>
          <w:lang w:val="en-US"/>
        </w:rPr>
        <w:t>olulist</w:t>
      </w:r>
      <w:proofErr w:type="spellEnd"/>
      <w:r w:rsidR="0062567E" w:rsidRPr="00573C1E">
        <w:rPr>
          <w:rFonts w:ascii="Times New Roman" w:eastAsia="Times New Roman" w:hAnsi="Times New Roman" w:cs="Times New Roman"/>
          <w:b/>
          <w:bCs/>
          <w:sz w:val="24"/>
          <w:szCs w:val="24"/>
          <w:lang w:val="en-US"/>
        </w:rPr>
        <w:t xml:space="preserve"> </w:t>
      </w:r>
      <w:proofErr w:type="spellStart"/>
      <w:r w:rsidRPr="00573C1E">
        <w:rPr>
          <w:rFonts w:ascii="Times New Roman" w:eastAsia="Times New Roman" w:hAnsi="Times New Roman" w:cs="Times New Roman"/>
          <w:b/>
          <w:bCs/>
          <w:sz w:val="24"/>
          <w:szCs w:val="24"/>
          <w:lang w:val="en-US"/>
        </w:rPr>
        <w:t>mõju</w:t>
      </w:r>
      <w:proofErr w:type="spellEnd"/>
      <w:r w:rsidRPr="00573C1E">
        <w:rPr>
          <w:rFonts w:ascii="Times New Roman" w:eastAsia="Times New Roman" w:hAnsi="Times New Roman" w:cs="Times New Roman"/>
          <w:b/>
          <w:bCs/>
          <w:sz w:val="24"/>
          <w:szCs w:val="24"/>
          <w:lang w:val="en-US"/>
        </w:rPr>
        <w:t xml:space="preserve"> </w:t>
      </w:r>
      <w:proofErr w:type="spellStart"/>
      <w:r w:rsidR="0055586A" w:rsidRPr="00573C1E">
        <w:rPr>
          <w:rFonts w:ascii="Times New Roman" w:eastAsia="Times New Roman" w:hAnsi="Times New Roman" w:cs="Times New Roman"/>
          <w:b/>
          <w:bCs/>
          <w:sz w:val="24"/>
          <w:szCs w:val="24"/>
          <w:lang w:val="en-US"/>
        </w:rPr>
        <w:t>bioloogilisele</w:t>
      </w:r>
      <w:proofErr w:type="spellEnd"/>
      <w:r w:rsidR="0055586A" w:rsidRPr="00573C1E">
        <w:rPr>
          <w:rFonts w:ascii="Times New Roman" w:eastAsia="Times New Roman" w:hAnsi="Times New Roman" w:cs="Times New Roman"/>
          <w:b/>
          <w:bCs/>
          <w:sz w:val="24"/>
          <w:szCs w:val="24"/>
          <w:lang w:val="en-US"/>
        </w:rPr>
        <w:t xml:space="preserve"> </w:t>
      </w:r>
      <w:proofErr w:type="spellStart"/>
      <w:r w:rsidR="0055586A" w:rsidRPr="00573C1E">
        <w:rPr>
          <w:rFonts w:ascii="Times New Roman" w:eastAsia="Times New Roman" w:hAnsi="Times New Roman" w:cs="Times New Roman"/>
          <w:b/>
          <w:bCs/>
          <w:sz w:val="24"/>
          <w:szCs w:val="24"/>
          <w:lang w:val="en-US"/>
        </w:rPr>
        <w:t>mitmekesisusele</w:t>
      </w:r>
      <w:proofErr w:type="spellEnd"/>
      <w:r w:rsidR="0055586A" w:rsidRPr="00573C1E">
        <w:rPr>
          <w:rFonts w:ascii="Times New Roman" w:eastAsia="Times New Roman" w:hAnsi="Times New Roman" w:cs="Times New Roman"/>
          <w:b/>
          <w:bCs/>
          <w:sz w:val="24"/>
          <w:szCs w:val="24"/>
          <w:lang w:val="en-US"/>
        </w:rPr>
        <w:t xml:space="preserve">, </w:t>
      </w:r>
      <w:proofErr w:type="spellStart"/>
      <w:r w:rsidRPr="00573C1E">
        <w:rPr>
          <w:rFonts w:ascii="Times New Roman" w:eastAsia="Times New Roman" w:hAnsi="Times New Roman" w:cs="Times New Roman"/>
          <w:b/>
          <w:bCs/>
          <w:sz w:val="24"/>
          <w:szCs w:val="24"/>
          <w:lang w:val="en-US"/>
        </w:rPr>
        <w:t>kaitstavatele</w:t>
      </w:r>
      <w:proofErr w:type="spellEnd"/>
      <w:r w:rsidRPr="00573C1E">
        <w:rPr>
          <w:rFonts w:ascii="Times New Roman" w:eastAsia="Times New Roman" w:hAnsi="Times New Roman" w:cs="Times New Roman"/>
          <w:b/>
          <w:bCs/>
          <w:sz w:val="24"/>
          <w:szCs w:val="24"/>
          <w:lang w:val="en-US"/>
        </w:rPr>
        <w:t xml:space="preserve"> </w:t>
      </w:r>
      <w:proofErr w:type="spellStart"/>
      <w:r w:rsidRPr="00573C1E">
        <w:rPr>
          <w:rFonts w:ascii="Times New Roman" w:eastAsia="Times New Roman" w:hAnsi="Times New Roman" w:cs="Times New Roman"/>
          <w:b/>
          <w:bCs/>
          <w:sz w:val="24"/>
          <w:szCs w:val="24"/>
          <w:lang w:val="en-US"/>
        </w:rPr>
        <w:t>loodusobjektidele</w:t>
      </w:r>
      <w:proofErr w:type="spellEnd"/>
      <w:r w:rsidR="0085142E" w:rsidRPr="00573C1E">
        <w:rPr>
          <w:rFonts w:ascii="Times New Roman" w:eastAsia="Times New Roman" w:hAnsi="Times New Roman" w:cs="Times New Roman"/>
          <w:b/>
          <w:bCs/>
          <w:sz w:val="24"/>
          <w:szCs w:val="24"/>
          <w:lang w:val="en-US"/>
        </w:rPr>
        <w:t>,</w:t>
      </w:r>
      <w:r w:rsidR="00983CE8" w:rsidRPr="00573C1E">
        <w:rPr>
          <w:rFonts w:ascii="Times New Roman" w:eastAsia="Times New Roman" w:hAnsi="Times New Roman" w:cs="Times New Roman"/>
          <w:b/>
          <w:bCs/>
          <w:sz w:val="24"/>
          <w:szCs w:val="24"/>
          <w:lang w:val="en-US"/>
        </w:rPr>
        <w:t xml:space="preserve"> Natura 2000 </w:t>
      </w:r>
      <w:proofErr w:type="spellStart"/>
      <w:r w:rsidR="00983CE8" w:rsidRPr="00573C1E">
        <w:rPr>
          <w:rFonts w:ascii="Times New Roman" w:eastAsia="Times New Roman" w:hAnsi="Times New Roman" w:cs="Times New Roman"/>
          <w:b/>
          <w:bCs/>
          <w:sz w:val="24"/>
          <w:szCs w:val="24"/>
          <w:lang w:val="en-US"/>
        </w:rPr>
        <w:t>võrgustiku</w:t>
      </w:r>
      <w:proofErr w:type="spellEnd"/>
      <w:r w:rsidR="00983CE8" w:rsidRPr="00573C1E">
        <w:rPr>
          <w:rFonts w:ascii="Times New Roman" w:eastAsia="Times New Roman" w:hAnsi="Times New Roman" w:cs="Times New Roman"/>
          <w:b/>
          <w:bCs/>
          <w:sz w:val="24"/>
          <w:szCs w:val="24"/>
          <w:lang w:val="en-US"/>
        </w:rPr>
        <w:t xml:space="preserve"> </w:t>
      </w:r>
      <w:proofErr w:type="spellStart"/>
      <w:r w:rsidR="00983CE8" w:rsidRPr="00573C1E">
        <w:rPr>
          <w:rFonts w:ascii="Times New Roman" w:eastAsia="Times New Roman" w:hAnsi="Times New Roman" w:cs="Times New Roman"/>
          <w:b/>
          <w:bCs/>
          <w:sz w:val="24"/>
          <w:szCs w:val="24"/>
          <w:lang w:val="en-US"/>
        </w:rPr>
        <w:t>aladele</w:t>
      </w:r>
      <w:proofErr w:type="spellEnd"/>
      <w:r w:rsidR="003B4610">
        <w:rPr>
          <w:rFonts w:ascii="Times New Roman" w:eastAsia="Times New Roman" w:hAnsi="Times New Roman" w:cs="Times New Roman"/>
          <w:b/>
          <w:bCs/>
          <w:sz w:val="24"/>
          <w:szCs w:val="24"/>
          <w:lang w:val="en-US"/>
        </w:rPr>
        <w:t>,</w:t>
      </w:r>
      <w:r w:rsidR="00763FC0" w:rsidRPr="00573C1E">
        <w:rPr>
          <w:rFonts w:ascii="Times New Roman" w:eastAsia="Times New Roman" w:hAnsi="Times New Roman" w:cs="Times New Roman"/>
          <w:b/>
          <w:bCs/>
          <w:sz w:val="24"/>
          <w:szCs w:val="24"/>
          <w:lang w:val="en-US"/>
        </w:rPr>
        <w:t xml:space="preserve"> </w:t>
      </w:r>
      <w:proofErr w:type="spellStart"/>
      <w:r w:rsidR="00763FC0" w:rsidRPr="00573C1E">
        <w:rPr>
          <w:rFonts w:ascii="Times New Roman" w:eastAsia="Times New Roman" w:hAnsi="Times New Roman" w:cs="Times New Roman"/>
          <w:b/>
          <w:bCs/>
          <w:sz w:val="24"/>
          <w:szCs w:val="24"/>
          <w:lang w:val="en-US"/>
        </w:rPr>
        <w:t>kultuurimälestistele</w:t>
      </w:r>
      <w:proofErr w:type="spellEnd"/>
      <w:r w:rsidR="003B4610">
        <w:rPr>
          <w:rFonts w:ascii="Times New Roman" w:eastAsia="Times New Roman" w:hAnsi="Times New Roman" w:cs="Times New Roman"/>
          <w:b/>
          <w:bCs/>
          <w:sz w:val="24"/>
          <w:szCs w:val="24"/>
          <w:lang w:val="en-US"/>
        </w:rPr>
        <w:t xml:space="preserve"> ja </w:t>
      </w:r>
      <w:proofErr w:type="spellStart"/>
      <w:r w:rsidR="003B4610">
        <w:rPr>
          <w:rFonts w:ascii="Times New Roman" w:eastAsia="Times New Roman" w:hAnsi="Times New Roman" w:cs="Times New Roman"/>
          <w:b/>
          <w:bCs/>
          <w:sz w:val="24"/>
          <w:szCs w:val="24"/>
          <w:lang w:val="en-US"/>
        </w:rPr>
        <w:t>pärandkultuuriobjektide</w:t>
      </w:r>
      <w:r w:rsidR="00B44CA7">
        <w:rPr>
          <w:rFonts w:ascii="Times New Roman" w:eastAsia="Times New Roman" w:hAnsi="Times New Roman" w:cs="Times New Roman"/>
          <w:b/>
          <w:bCs/>
          <w:sz w:val="24"/>
          <w:szCs w:val="24"/>
          <w:lang w:val="en-US"/>
        </w:rPr>
        <w:t>le</w:t>
      </w:r>
      <w:proofErr w:type="spellEnd"/>
      <w:r w:rsidRPr="00573C1E">
        <w:rPr>
          <w:rFonts w:ascii="Times New Roman" w:eastAsia="Times New Roman" w:hAnsi="Times New Roman" w:cs="Times New Roman"/>
          <w:b/>
          <w:bCs/>
          <w:sz w:val="24"/>
          <w:szCs w:val="24"/>
          <w:lang w:val="en-US"/>
        </w:rPr>
        <w:t>.</w:t>
      </w:r>
    </w:p>
    <w:p w14:paraId="6F27D72F" w14:textId="77777777" w:rsidR="008450C0" w:rsidRDefault="00283D8C" w:rsidP="00355CA6">
      <w:pPr>
        <w:pStyle w:val="ListParagraph1"/>
        <w:spacing w:before="120" w:after="160"/>
        <w:ind w:left="0"/>
        <w:jc w:val="both"/>
        <w:rPr>
          <w:rFonts w:ascii="Times New Roman" w:hAnsi="Times New Roman" w:cs="Times New Roman"/>
          <w:sz w:val="24"/>
          <w:szCs w:val="24"/>
        </w:rPr>
      </w:pPr>
      <w:r w:rsidRPr="00283D8C">
        <w:rPr>
          <w:rFonts w:ascii="Times New Roman" w:hAnsi="Times New Roman" w:cs="Times New Roman"/>
          <w:b/>
          <w:bCs/>
          <w:sz w:val="24"/>
          <w:szCs w:val="24"/>
        </w:rPr>
        <w:t>Loodusvarade kasutamine, jäätme- ja energiamahukus</w:t>
      </w:r>
      <w:r w:rsidR="00355CA6">
        <w:rPr>
          <w:rFonts w:ascii="Times New Roman" w:hAnsi="Times New Roman" w:cs="Times New Roman"/>
          <w:b/>
          <w:bCs/>
          <w:sz w:val="24"/>
          <w:szCs w:val="24"/>
        </w:rPr>
        <w:t xml:space="preserve">. </w:t>
      </w:r>
      <w:r w:rsidRPr="00283D8C">
        <w:rPr>
          <w:rFonts w:ascii="Times New Roman" w:hAnsi="Times New Roman" w:cs="Times New Roman"/>
          <w:sz w:val="24"/>
          <w:szCs w:val="24"/>
        </w:rPr>
        <w:t xml:space="preserve">Hoonete ja rajatiste rajamisel ja kasutamisel tarbitakse paratamatult loodusvarasid (nt maa, veeressurss, energia, ehitusmaterjalid), kuid arvestades ehitusmahte, ei põhjusta see nende varude kättesaadavuse vähenemist mujal. Ehitustegevusega kaasneb ehitusjäätmete teke. Antud planeeringu puhul pole oodata jäätmeteket mahus, mis võiks ületada piirkonna keskkonnataluvust. Ehitusjäätmete valdaja peab rakendama kõiki tehnoloogilisi võimalusi ehitusjäätmete liigiti kogumiseks tekkekohas, korraldama oma jäätmete taaskasutamise või andma jäätmed käitlemiseks üle jäätmeluba omavale isikule ning rakendama kõiki võimalusi ehitusjäätmete taaskasutamiseks. Jäätmete käitlemise (sh kogumise) korraldamisel lähtutakse jäätmeseadusest ja kohaliku omavalitsuse poolt kehtestatud nõuetest. Jäätmeteke kaasneb ka tankla kasutusperioodiga. Tekkivad jäätmed tuleb üle anda jäätmekäitlejale. Juhul kui jäätmekäitlus korraldatakse vastavalt jäätmeseadusele ja omavalitsuse jäätmehoolduseeskirjale, ei ole oodata sellest tulenevat olulist keskkonnamõju. </w:t>
      </w:r>
      <w:r w:rsidRPr="00283D8C">
        <w:rPr>
          <w:rFonts w:ascii="Times New Roman" w:hAnsi="Times New Roman" w:cs="Times New Roman"/>
          <w:b/>
          <w:bCs/>
          <w:sz w:val="24"/>
          <w:szCs w:val="24"/>
        </w:rPr>
        <w:t xml:space="preserve">Jäätmekäitluse nõuetekohasel lahendamisel ei ole oodata sellega kaasnevat olulist keskkonnamõju. </w:t>
      </w:r>
      <w:r w:rsidRPr="00283D8C">
        <w:rPr>
          <w:rFonts w:ascii="Times New Roman" w:hAnsi="Times New Roman" w:cs="Times New Roman"/>
          <w:sz w:val="24"/>
          <w:szCs w:val="24"/>
        </w:rPr>
        <w:t xml:space="preserve">Jääkreostuse olemasolu kohta antud alal andmed puuduvad, kuid tegevust piirava </w:t>
      </w:r>
      <w:r w:rsidRPr="00283D8C">
        <w:rPr>
          <w:rFonts w:ascii="Times New Roman" w:hAnsi="Times New Roman" w:cs="Times New Roman"/>
          <w:b/>
          <w:bCs/>
          <w:sz w:val="24"/>
          <w:szCs w:val="24"/>
        </w:rPr>
        <w:t>reostuse esinemine on vähetõenäoline</w:t>
      </w:r>
      <w:r w:rsidRPr="00283D8C">
        <w:rPr>
          <w:rFonts w:ascii="Times New Roman" w:hAnsi="Times New Roman" w:cs="Times New Roman"/>
          <w:sz w:val="24"/>
          <w:szCs w:val="24"/>
        </w:rPr>
        <w:t>.</w:t>
      </w:r>
    </w:p>
    <w:p w14:paraId="7A8C54E1" w14:textId="116DA603" w:rsidR="00283D8C" w:rsidRDefault="00B7281B" w:rsidP="00705C0D">
      <w:pPr>
        <w:pStyle w:val="ListParagraph1"/>
        <w:spacing w:before="120" w:after="160"/>
        <w:ind w:left="0"/>
        <w:jc w:val="both"/>
        <w:rPr>
          <w:rFonts w:ascii="Times New Roman" w:hAnsi="Times New Roman" w:cs="Times New Roman"/>
          <w:sz w:val="24"/>
          <w:szCs w:val="24"/>
        </w:rPr>
      </w:pPr>
      <w:r w:rsidRPr="00B7281B">
        <w:rPr>
          <w:rFonts w:ascii="Times New Roman" w:hAnsi="Times New Roman" w:cs="Times New Roman"/>
          <w:b/>
          <w:bCs/>
          <w:sz w:val="24"/>
          <w:szCs w:val="24"/>
        </w:rPr>
        <w:t>Veekasutus ja reo- ning sademevee lahendus</w:t>
      </w:r>
      <w:r w:rsidR="00705C0D">
        <w:rPr>
          <w:rFonts w:ascii="Times New Roman" w:hAnsi="Times New Roman" w:cs="Times New Roman"/>
          <w:b/>
          <w:bCs/>
          <w:sz w:val="24"/>
          <w:szCs w:val="24"/>
        </w:rPr>
        <w:t xml:space="preserve">. </w:t>
      </w:r>
      <w:r w:rsidRPr="00B7281B">
        <w:rPr>
          <w:rFonts w:ascii="Times New Roman" w:hAnsi="Times New Roman" w:cs="Times New Roman"/>
          <w:sz w:val="24"/>
          <w:szCs w:val="24"/>
        </w:rPr>
        <w:t xml:space="preserve">Veevarustus ja kanalisatsioon lahendatakse ÜVK baasil. Uue puurkaevu rajamise vajadus seega puudub. Tegemist on </w:t>
      </w:r>
      <w:r w:rsidR="00774D85">
        <w:rPr>
          <w:rFonts w:ascii="Times New Roman" w:hAnsi="Times New Roman" w:cs="Times New Roman"/>
          <w:sz w:val="24"/>
          <w:szCs w:val="24"/>
        </w:rPr>
        <w:t xml:space="preserve">nõrgalt </w:t>
      </w:r>
      <w:r w:rsidRPr="00B7281B">
        <w:rPr>
          <w:rFonts w:ascii="Times New Roman" w:hAnsi="Times New Roman" w:cs="Times New Roman"/>
          <w:sz w:val="24"/>
          <w:szCs w:val="24"/>
        </w:rPr>
        <w:t>kaits</w:t>
      </w:r>
      <w:r w:rsidR="00774D85">
        <w:rPr>
          <w:rFonts w:ascii="Times New Roman" w:hAnsi="Times New Roman" w:cs="Times New Roman"/>
          <w:sz w:val="24"/>
          <w:szCs w:val="24"/>
        </w:rPr>
        <w:t>tud</w:t>
      </w:r>
      <w:r w:rsidRPr="00B7281B">
        <w:rPr>
          <w:rFonts w:ascii="Times New Roman" w:hAnsi="Times New Roman" w:cs="Times New Roman"/>
          <w:sz w:val="24"/>
          <w:szCs w:val="24"/>
        </w:rPr>
        <w:t xml:space="preserve"> põhjaveega alaga. </w:t>
      </w:r>
      <w:r w:rsidR="00774D85">
        <w:rPr>
          <w:rFonts w:ascii="Times New Roman" w:hAnsi="Times New Roman" w:cs="Times New Roman"/>
          <w:sz w:val="24"/>
          <w:szCs w:val="24"/>
        </w:rPr>
        <w:t>Nõrgalt k</w:t>
      </w:r>
      <w:r w:rsidRPr="00B7281B">
        <w:rPr>
          <w:rFonts w:ascii="Times New Roman" w:hAnsi="Times New Roman" w:cs="Times New Roman"/>
          <w:sz w:val="24"/>
          <w:szCs w:val="24"/>
        </w:rPr>
        <w:t>aits</w:t>
      </w:r>
      <w:r w:rsidR="00774D85">
        <w:rPr>
          <w:rFonts w:ascii="Times New Roman" w:hAnsi="Times New Roman" w:cs="Times New Roman"/>
          <w:sz w:val="24"/>
          <w:szCs w:val="24"/>
        </w:rPr>
        <w:t>tud</w:t>
      </w:r>
      <w:r w:rsidRPr="00B7281B">
        <w:rPr>
          <w:rFonts w:ascii="Times New Roman" w:hAnsi="Times New Roman" w:cs="Times New Roman"/>
          <w:sz w:val="24"/>
          <w:szCs w:val="24"/>
        </w:rPr>
        <w:t xml:space="preserve"> põhjaveega alal ehitustegevusel tuleb erilist tähelepanu pöörata põhjavee kaitsele ja võtta kasutusele täiendavad meetmed põhjavee reostuse vältimiseks. Tanklaga seotud </w:t>
      </w:r>
      <w:proofErr w:type="spellStart"/>
      <w:r w:rsidRPr="00B7281B">
        <w:rPr>
          <w:rFonts w:ascii="Times New Roman" w:hAnsi="Times New Roman" w:cs="Times New Roman"/>
          <w:sz w:val="24"/>
          <w:szCs w:val="24"/>
        </w:rPr>
        <w:t>kõvakattelistelt</w:t>
      </w:r>
      <w:proofErr w:type="spellEnd"/>
      <w:r w:rsidRPr="00B7281B">
        <w:rPr>
          <w:rFonts w:ascii="Times New Roman" w:hAnsi="Times New Roman" w:cs="Times New Roman"/>
          <w:sz w:val="24"/>
          <w:szCs w:val="24"/>
        </w:rPr>
        <w:t xml:space="preserve"> platsidelt tulev sademevesi tuleb enne ärajuhtimist või pinnasesse immutamist puhastada liiva-õlipüüduris. Sademevee pinnasesse juhtimisel (immutamisel) peab immutussügavus olema aasta ringi vähemalt 1,2 m ülalpool põhjavee kõrgeimat taset ning jääma hinnanguliselt vähemalt 1,2 m kõrgemale aluspõhja kivimitest (määrus nr 61 § 7 lg 3). Tankla projekteerimisel tuleb rakendada kaasaegseid veekaitsemeetmeid - kogu tankla ala tuleb projekteerida vett </w:t>
      </w:r>
      <w:proofErr w:type="spellStart"/>
      <w:r w:rsidRPr="00B7281B">
        <w:rPr>
          <w:rFonts w:ascii="Times New Roman" w:hAnsi="Times New Roman" w:cs="Times New Roman"/>
          <w:sz w:val="24"/>
          <w:szCs w:val="24"/>
        </w:rPr>
        <w:t>läbilaskmatu</w:t>
      </w:r>
      <w:proofErr w:type="spellEnd"/>
      <w:r w:rsidRPr="00B7281B">
        <w:rPr>
          <w:rFonts w:ascii="Times New Roman" w:hAnsi="Times New Roman" w:cs="Times New Roman"/>
          <w:sz w:val="24"/>
          <w:szCs w:val="24"/>
        </w:rPr>
        <w:t xml:space="preserve"> kattega, paigaldatavad mahutid rajada </w:t>
      </w:r>
      <w:proofErr w:type="spellStart"/>
      <w:r w:rsidRPr="00B7281B">
        <w:rPr>
          <w:rFonts w:ascii="Times New Roman" w:hAnsi="Times New Roman" w:cs="Times New Roman"/>
          <w:sz w:val="24"/>
          <w:szCs w:val="24"/>
        </w:rPr>
        <w:t>topeltkestalised</w:t>
      </w:r>
      <w:proofErr w:type="spellEnd"/>
      <w:r w:rsidRPr="00B7281B">
        <w:rPr>
          <w:rFonts w:ascii="Times New Roman" w:hAnsi="Times New Roman" w:cs="Times New Roman"/>
          <w:sz w:val="24"/>
          <w:szCs w:val="24"/>
        </w:rPr>
        <w:t xml:space="preserve"> ja mahutitele rajada lekkekontrolli süsteem, lisaks varustatakse mahutid </w:t>
      </w:r>
      <w:proofErr w:type="spellStart"/>
      <w:r w:rsidRPr="00B7281B">
        <w:rPr>
          <w:rFonts w:ascii="Times New Roman" w:hAnsi="Times New Roman" w:cs="Times New Roman"/>
          <w:sz w:val="24"/>
          <w:szCs w:val="24"/>
        </w:rPr>
        <w:t>ületäite</w:t>
      </w:r>
      <w:proofErr w:type="spellEnd"/>
      <w:r w:rsidRPr="00B7281B">
        <w:rPr>
          <w:rFonts w:ascii="Times New Roman" w:hAnsi="Times New Roman" w:cs="Times New Roman"/>
          <w:sz w:val="24"/>
          <w:szCs w:val="24"/>
        </w:rPr>
        <w:t xml:space="preserve"> anduritega, torustikena tohib kasutada vastavaid sertifikaate omavaid plastmaterjale, tankla tuleb varustada </w:t>
      </w:r>
      <w:proofErr w:type="spellStart"/>
      <w:r w:rsidRPr="00B7281B">
        <w:rPr>
          <w:rFonts w:ascii="Times New Roman" w:hAnsi="Times New Roman" w:cs="Times New Roman"/>
          <w:sz w:val="24"/>
          <w:szCs w:val="24"/>
        </w:rPr>
        <w:t>tankuritega</w:t>
      </w:r>
      <w:proofErr w:type="spellEnd"/>
      <w:r w:rsidRPr="00B7281B">
        <w:rPr>
          <w:rFonts w:ascii="Times New Roman" w:hAnsi="Times New Roman" w:cs="Times New Roman"/>
          <w:sz w:val="24"/>
          <w:szCs w:val="24"/>
        </w:rPr>
        <w:t xml:space="preserve">, mis katkestavad tankimise automaatselt paakide täitumisel või vooliku purunemisel jms. Arvestades reovee kavandatavat käitluslahendust (ühiskanalisatsioon), ei ole sellest oodata olulist negatiivset mõju veekeskkonnale. </w:t>
      </w:r>
    </w:p>
    <w:p w14:paraId="056C1A70" w14:textId="355FF1F3" w:rsidR="004D7243" w:rsidRDefault="004D7243" w:rsidP="004D7243">
      <w:pPr>
        <w:pStyle w:val="ListParagraph1"/>
        <w:spacing w:before="120" w:after="160"/>
        <w:ind w:left="0"/>
        <w:jc w:val="both"/>
        <w:rPr>
          <w:rFonts w:ascii="Times New Roman" w:hAnsi="Times New Roman" w:cs="Times New Roman"/>
          <w:b/>
          <w:bCs/>
          <w:sz w:val="24"/>
          <w:szCs w:val="24"/>
        </w:rPr>
      </w:pPr>
      <w:r w:rsidRPr="004D7243">
        <w:rPr>
          <w:rFonts w:ascii="Times New Roman" w:hAnsi="Times New Roman" w:cs="Times New Roman"/>
          <w:b/>
          <w:bCs/>
          <w:sz w:val="24"/>
          <w:szCs w:val="24"/>
        </w:rPr>
        <w:t>Õhu saastatus</w:t>
      </w:r>
      <w:r>
        <w:rPr>
          <w:rFonts w:ascii="Times New Roman" w:hAnsi="Times New Roman" w:cs="Times New Roman"/>
          <w:b/>
          <w:bCs/>
          <w:sz w:val="24"/>
          <w:szCs w:val="24"/>
        </w:rPr>
        <w:t xml:space="preserve">. </w:t>
      </w:r>
      <w:r w:rsidRPr="004D7243">
        <w:rPr>
          <w:rFonts w:ascii="Times New Roman" w:hAnsi="Times New Roman" w:cs="Times New Roman"/>
          <w:sz w:val="24"/>
          <w:szCs w:val="24"/>
        </w:rPr>
        <w:t xml:space="preserve">Planeeringu elluviimise aegsed (ehitusaegsed) mõjud õhukvaliteedile on lühiajalised ning lokaalsed (võimalik tolm puistematerjali laadimisel, sõidukite liiklus jms). Ehitiste ja rajatiste kasutamisaegsed mõjud on eelkõige seotud liiklusest tulenevate heitgaasidega, mis tekivad tanklasse saabuvatest ja lahkuvatest sõidukitest ning tankla järjekorras töötava mootoriga seismisest. Kasutusaegset heitgaaside mõju saab leevendada sujuva liikluslahenduse korraldamise abil. Tankla kütusemahuti täitmisel või sõidukite tankimisel võib õhku eralduda kütuseaure, mis võivad põhjustada lokaalset lühiajalist õhusaastet. Kütuseaurude hulk on aga minimaalne, sest nii kütuseveok kui ka </w:t>
      </w:r>
      <w:proofErr w:type="spellStart"/>
      <w:r w:rsidRPr="004D7243">
        <w:rPr>
          <w:rFonts w:ascii="Times New Roman" w:hAnsi="Times New Roman" w:cs="Times New Roman"/>
          <w:sz w:val="24"/>
          <w:szCs w:val="24"/>
        </w:rPr>
        <w:t>tankurite</w:t>
      </w:r>
      <w:proofErr w:type="spellEnd"/>
      <w:r w:rsidRPr="004D7243">
        <w:rPr>
          <w:rFonts w:ascii="Times New Roman" w:hAnsi="Times New Roman" w:cs="Times New Roman"/>
          <w:sz w:val="24"/>
          <w:szCs w:val="24"/>
        </w:rPr>
        <w:t xml:space="preserve"> tankimispüstolid on tänapäevastel tanklatel varustatud gaasitagastussüsteemiga. Tankla ehitamisel ja kasutamisel tuleb lähtuda atmosfääriõhu kaitse seaduse § 79 lõikest 3 ja §-st 123. Keskkonnaluba õhusaaste valdkonnas on nõutav, kui terminali või tankla summaarne naftasaaduste, </w:t>
      </w:r>
      <w:r w:rsidRPr="004D7243">
        <w:rPr>
          <w:rFonts w:ascii="Times New Roman" w:hAnsi="Times New Roman" w:cs="Times New Roman"/>
          <w:sz w:val="24"/>
          <w:szCs w:val="24"/>
        </w:rPr>
        <w:lastRenderedPageBreak/>
        <w:t xml:space="preserve">muude mootor- või vedelkütuste, kütusekomponentide või kütusesarnaste toodete (alkoholi-, tubaka-, kütuse- ja elektriaktsiisi seaduse § 20 kohaselt) laadimiskäive aastas on 10 000 m³ või suurem. Tankla asukohta arvestades on selline laadimiskäive ebatõenäoline. Tanklasse eraldi kütteseadet ei rajata, kütmine toimub </w:t>
      </w:r>
      <w:r w:rsidR="0086410E" w:rsidRPr="00E901B0">
        <w:rPr>
          <w:rFonts w:ascii="Times New Roman" w:hAnsi="Times New Roman" w:cs="Times New Roman"/>
          <w:sz w:val="24"/>
          <w:szCs w:val="24"/>
        </w:rPr>
        <w:t>kaugkütte</w:t>
      </w:r>
      <w:r w:rsidR="00356593" w:rsidRPr="00E901B0">
        <w:rPr>
          <w:rFonts w:ascii="Times New Roman" w:hAnsi="Times New Roman" w:cs="Times New Roman"/>
          <w:sz w:val="24"/>
          <w:szCs w:val="24"/>
        </w:rPr>
        <w:t xml:space="preserve"> baasil </w:t>
      </w:r>
      <w:r w:rsidR="00557A19" w:rsidRPr="00E901B0">
        <w:rPr>
          <w:rFonts w:ascii="Times New Roman" w:hAnsi="Times New Roman" w:cs="Times New Roman"/>
          <w:sz w:val="24"/>
          <w:szCs w:val="24"/>
        </w:rPr>
        <w:t>(vastavalt OÜ Kose Vesi tehnilistele tingimustele)</w:t>
      </w:r>
      <w:r w:rsidR="00557A19">
        <w:rPr>
          <w:rFonts w:ascii="Times New Roman" w:hAnsi="Times New Roman" w:cs="Times New Roman"/>
          <w:sz w:val="24"/>
          <w:szCs w:val="24"/>
        </w:rPr>
        <w:t xml:space="preserve"> </w:t>
      </w:r>
      <w:r w:rsidR="00356593" w:rsidRPr="00E901B0">
        <w:rPr>
          <w:rFonts w:ascii="Times New Roman" w:hAnsi="Times New Roman" w:cs="Times New Roman"/>
          <w:sz w:val="24"/>
          <w:szCs w:val="24"/>
        </w:rPr>
        <w:t xml:space="preserve">või </w:t>
      </w:r>
      <w:r w:rsidR="00E901B0" w:rsidRPr="00E901B0">
        <w:rPr>
          <w:rFonts w:ascii="Times New Roman" w:hAnsi="Times New Roman" w:cs="Times New Roman"/>
          <w:sz w:val="24"/>
          <w:szCs w:val="24"/>
        </w:rPr>
        <w:t xml:space="preserve"> </w:t>
      </w:r>
      <w:r w:rsidR="005514F3">
        <w:rPr>
          <w:rFonts w:ascii="Times New Roman" w:hAnsi="Times New Roman" w:cs="Times New Roman"/>
          <w:sz w:val="24"/>
          <w:szCs w:val="24"/>
        </w:rPr>
        <w:t>taastuvast energiaallikast vastavalt kaugkütteseadusele</w:t>
      </w:r>
      <w:r w:rsidRPr="004D7243">
        <w:rPr>
          <w:rFonts w:ascii="Times New Roman" w:hAnsi="Times New Roman" w:cs="Times New Roman"/>
          <w:sz w:val="24"/>
          <w:szCs w:val="24"/>
        </w:rPr>
        <w:t>. Konkreetse kütteliigi kasutamine lahendatakse ehitusprojektis</w:t>
      </w:r>
      <w:r w:rsidRPr="004D7243">
        <w:rPr>
          <w:rFonts w:ascii="Times New Roman" w:hAnsi="Times New Roman" w:cs="Times New Roman"/>
          <w:color w:val="FF0000"/>
          <w:sz w:val="24"/>
          <w:szCs w:val="24"/>
        </w:rPr>
        <w:t>.</w:t>
      </w:r>
      <w:r w:rsidRPr="004D7243">
        <w:rPr>
          <w:rFonts w:ascii="Times New Roman" w:hAnsi="Times New Roman" w:cs="Times New Roman"/>
          <w:sz w:val="24"/>
          <w:szCs w:val="24"/>
        </w:rPr>
        <w:t xml:space="preserve"> </w:t>
      </w:r>
      <w:r w:rsidRPr="004D7243">
        <w:rPr>
          <w:rFonts w:ascii="Times New Roman" w:hAnsi="Times New Roman" w:cs="Times New Roman"/>
          <w:b/>
          <w:bCs/>
          <w:sz w:val="24"/>
          <w:szCs w:val="24"/>
        </w:rPr>
        <w:t>Planeeringuga ei ole oodata piirkonda oluliste paiksete õhusaasteallikate lisandumist, mis halvendaksid piirkonna õhukvaliteeti ja võiksid põhjustada õhukvaliteedi piirväärtuste ületamist.</w:t>
      </w:r>
    </w:p>
    <w:p w14:paraId="021DD988" w14:textId="0D256161" w:rsidR="00B42A0A" w:rsidRDefault="00B42A0A" w:rsidP="00B42A0A">
      <w:pPr>
        <w:pStyle w:val="ListParagraph1"/>
        <w:spacing w:before="120" w:after="160"/>
        <w:ind w:left="0"/>
        <w:jc w:val="both"/>
        <w:rPr>
          <w:rFonts w:ascii="Times New Roman" w:hAnsi="Times New Roman" w:cs="Times New Roman"/>
          <w:b/>
          <w:bCs/>
          <w:sz w:val="24"/>
          <w:szCs w:val="24"/>
        </w:rPr>
      </w:pPr>
      <w:r w:rsidRPr="00B42A0A">
        <w:rPr>
          <w:rFonts w:ascii="Times New Roman" w:hAnsi="Times New Roman" w:cs="Times New Roman"/>
          <w:b/>
          <w:bCs/>
          <w:sz w:val="24"/>
          <w:szCs w:val="24"/>
        </w:rPr>
        <w:t>Lõhn</w:t>
      </w:r>
      <w:r>
        <w:rPr>
          <w:rFonts w:ascii="Times New Roman" w:hAnsi="Times New Roman" w:cs="Times New Roman"/>
          <w:b/>
          <w:bCs/>
          <w:sz w:val="24"/>
          <w:szCs w:val="24"/>
        </w:rPr>
        <w:t xml:space="preserve">. </w:t>
      </w:r>
      <w:r w:rsidRPr="00B42A0A">
        <w:rPr>
          <w:rFonts w:ascii="Times New Roman" w:hAnsi="Times New Roman" w:cs="Times New Roman"/>
          <w:sz w:val="24"/>
          <w:szCs w:val="24"/>
        </w:rPr>
        <w:t xml:space="preserve">Tankla kütusemahuti täitmisel või sõidukite tankimisel võib õhku eralduda kütuseaure, mis võivad põhjustada lokaalset lühiajalist lõhnahäiringut. Kütuseaurude hulk on aga minimaalne, sest nii kütuseveok kui ka tankimispüstolid on varustatud gaasitagastussüsteemiga. </w:t>
      </w:r>
      <w:r w:rsidRPr="00B42A0A">
        <w:rPr>
          <w:rFonts w:ascii="Times New Roman" w:hAnsi="Times New Roman" w:cs="Times New Roman"/>
          <w:b/>
          <w:bCs/>
          <w:sz w:val="24"/>
          <w:szCs w:val="24"/>
        </w:rPr>
        <w:t>Seega ei kaasne kavandatud tegevusega lõhnahäiringut, mis võiks oluliselt mõjutada väliskeskkonda.</w:t>
      </w:r>
    </w:p>
    <w:p w14:paraId="29D6223D" w14:textId="3B682A11" w:rsidR="008E6E9C" w:rsidRDefault="00AF4462" w:rsidP="008E6E9C">
      <w:pPr>
        <w:pStyle w:val="ListParagraph1"/>
        <w:spacing w:before="120" w:after="160"/>
        <w:ind w:left="0"/>
        <w:jc w:val="both"/>
        <w:rPr>
          <w:rFonts w:eastAsia="Times New Roman" w:cs="Calibri"/>
          <w:b/>
          <w:bCs/>
          <w:color w:val="000000"/>
          <w:kern w:val="0"/>
          <w:sz w:val="26"/>
          <w:szCs w:val="26"/>
          <w:lang w:eastAsia="et-EE"/>
        </w:rPr>
      </w:pPr>
      <w:r w:rsidRPr="00AF4462">
        <w:rPr>
          <w:rFonts w:ascii="Times New Roman" w:hAnsi="Times New Roman" w:cs="Times New Roman"/>
          <w:b/>
          <w:bCs/>
          <w:sz w:val="24"/>
          <w:szCs w:val="24"/>
        </w:rPr>
        <w:t>Müra</w:t>
      </w:r>
      <w:r>
        <w:rPr>
          <w:rFonts w:ascii="Times New Roman" w:hAnsi="Times New Roman" w:cs="Times New Roman"/>
          <w:b/>
          <w:bCs/>
          <w:sz w:val="24"/>
          <w:szCs w:val="24"/>
        </w:rPr>
        <w:t xml:space="preserve">. </w:t>
      </w:r>
      <w:r w:rsidRPr="00AF4462">
        <w:rPr>
          <w:rFonts w:ascii="Times New Roman" w:hAnsi="Times New Roman" w:cs="Times New Roman"/>
          <w:sz w:val="24"/>
          <w:szCs w:val="24"/>
        </w:rPr>
        <w:t xml:space="preserve">Kavandatud ehitustegevusega võib esineda kõrgendatud ehitusmüra tasemeid, kuid müra ülenormatiivsel tasemel esinemine väljaspool planeeringuala on ebatõenäoline. Müra on antud asukohas seotud olemasoleva riigimaantee liiklusega. Tanklakompleksi sihipärane kasutamine ei suurenda maanteel </w:t>
      </w:r>
      <w:proofErr w:type="spellStart"/>
      <w:r w:rsidRPr="00AF4462">
        <w:rPr>
          <w:rFonts w:ascii="Times New Roman" w:hAnsi="Times New Roman" w:cs="Times New Roman"/>
          <w:sz w:val="24"/>
          <w:szCs w:val="24"/>
        </w:rPr>
        <w:t>liiklevate</w:t>
      </w:r>
      <w:proofErr w:type="spellEnd"/>
      <w:r w:rsidRPr="00AF4462">
        <w:rPr>
          <w:rFonts w:ascii="Times New Roman" w:hAnsi="Times New Roman" w:cs="Times New Roman"/>
          <w:sz w:val="24"/>
          <w:szCs w:val="24"/>
        </w:rPr>
        <w:t xml:space="preserve"> autode arvu, kuna tanklakompleks rajatakse eelkõige maanteed kasutatavate sõidukite teenindamiseks. </w:t>
      </w:r>
      <w:r w:rsidRPr="00AF4462">
        <w:rPr>
          <w:rFonts w:ascii="Times New Roman" w:hAnsi="Times New Roman" w:cs="Times New Roman"/>
          <w:b/>
          <w:bCs/>
          <w:sz w:val="24"/>
          <w:szCs w:val="24"/>
        </w:rPr>
        <w:t xml:space="preserve">Tankla rajamisel ja kasutuselevõtul ei ole tõenäoline olulise mürahäiringu tekitamine. </w:t>
      </w:r>
      <w:r w:rsidRPr="00AF4462">
        <w:rPr>
          <w:rFonts w:ascii="Times New Roman" w:hAnsi="Times New Roman" w:cs="Times New Roman"/>
          <w:sz w:val="24"/>
          <w:szCs w:val="24"/>
        </w:rPr>
        <w:t>Kuna kavandatakse ärihoone, siis ei kohaldu alale keskkonnaministri 16.12.2016 määruse nr 71 „Välisõhus leviva müra normtasemed ja mürataseme mõõtmise, määramise ja hindamise meetodid“ lisa 1 kohased müra siht- ja piirväärtused. Vajadusel rakendada müravastaseid meetmeid lähtudes muuhulgas EVS 842:2003 „Ehitiste heliisolatsi</w:t>
      </w:r>
      <w:r w:rsidR="008E6E9C" w:rsidRPr="00AF4462">
        <w:rPr>
          <w:rFonts w:ascii="Times New Roman" w:hAnsi="Times New Roman" w:cs="Times New Roman"/>
          <w:sz w:val="24"/>
          <w:szCs w:val="24"/>
        </w:rPr>
        <w:t>ooninõuded. Kaitse müra eest.“</w:t>
      </w:r>
    </w:p>
    <w:p w14:paraId="482D7BB0" w14:textId="3280F247" w:rsidR="00AF4462" w:rsidRDefault="008E6E9C" w:rsidP="008E6E9C">
      <w:pPr>
        <w:pStyle w:val="ListParagraph1"/>
        <w:spacing w:before="120" w:after="160"/>
        <w:ind w:left="0"/>
        <w:jc w:val="both"/>
        <w:rPr>
          <w:rFonts w:ascii="Times New Roman" w:hAnsi="Times New Roman" w:cs="Times New Roman"/>
          <w:sz w:val="24"/>
          <w:szCs w:val="24"/>
        </w:rPr>
      </w:pPr>
      <w:r w:rsidRPr="008E6E9C">
        <w:rPr>
          <w:rFonts w:ascii="Times New Roman" w:hAnsi="Times New Roman" w:cs="Times New Roman"/>
          <w:b/>
          <w:bCs/>
          <w:sz w:val="24"/>
          <w:szCs w:val="24"/>
        </w:rPr>
        <w:t>Vibratsioon, valgus, soojus ja kiirgus</w:t>
      </w:r>
      <w:r w:rsidR="002B2CDE">
        <w:rPr>
          <w:rFonts w:ascii="Times New Roman" w:hAnsi="Times New Roman" w:cs="Times New Roman"/>
          <w:b/>
          <w:bCs/>
          <w:sz w:val="24"/>
          <w:szCs w:val="24"/>
        </w:rPr>
        <w:t xml:space="preserve">. </w:t>
      </w:r>
      <w:r w:rsidRPr="008E6E9C">
        <w:rPr>
          <w:rFonts w:ascii="Times New Roman" w:hAnsi="Times New Roman" w:cs="Times New Roman"/>
          <w:sz w:val="24"/>
          <w:szCs w:val="24"/>
        </w:rPr>
        <w:t xml:space="preserve">Detailplaneeringu elluviimisel ja hoonete ning rajatiste sihipärase kasutamisega ei kaasne olulisel määral soojuse, kiirguse või vibratsiooni teket. Tegevusega võib kaasneda valguse emissioon. Selle iseloom sõltub suuresti järgmistes etappides kavandatavatest valgustuslahendustest. Tänavavalgustuses kasutada valgust alla suunavaid lahendusi. Kaasaegse korrektselt projekteeritud ja ehitatud valgustuslahenduse korral ei ole oodata olulise valgusreostuse teket. </w:t>
      </w:r>
    </w:p>
    <w:p w14:paraId="572FE1C4" w14:textId="55B3DF1C" w:rsidR="00E16530" w:rsidRDefault="00927DFA" w:rsidP="00927DFA">
      <w:pPr>
        <w:pStyle w:val="ListParagraph1"/>
        <w:spacing w:before="120" w:after="160"/>
        <w:ind w:left="0"/>
        <w:jc w:val="both"/>
        <w:rPr>
          <w:rFonts w:ascii="Times New Roman" w:hAnsi="Times New Roman" w:cs="Times New Roman"/>
          <w:sz w:val="24"/>
          <w:szCs w:val="24"/>
        </w:rPr>
      </w:pPr>
      <w:r w:rsidRPr="00927DFA">
        <w:rPr>
          <w:rFonts w:ascii="Times New Roman" w:hAnsi="Times New Roman" w:cs="Times New Roman"/>
          <w:b/>
          <w:bCs/>
          <w:sz w:val="24"/>
          <w:szCs w:val="24"/>
        </w:rPr>
        <w:t>Mõju inimese tervisele ning sotsiaalsetele vajadustele ja varale</w:t>
      </w:r>
      <w:r w:rsidR="00E550F5">
        <w:rPr>
          <w:rFonts w:ascii="Times New Roman" w:hAnsi="Times New Roman" w:cs="Times New Roman"/>
          <w:b/>
          <w:bCs/>
          <w:sz w:val="24"/>
          <w:szCs w:val="24"/>
        </w:rPr>
        <w:t xml:space="preserve">. </w:t>
      </w:r>
      <w:r w:rsidRPr="00927DFA">
        <w:rPr>
          <w:rFonts w:ascii="Times New Roman" w:hAnsi="Times New Roman" w:cs="Times New Roman"/>
          <w:sz w:val="24"/>
          <w:szCs w:val="24"/>
        </w:rPr>
        <w:t>Teatav oht inimese tervisele võib avalduda hoonete ja rajatiste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r w:rsidR="00E550F5">
        <w:rPr>
          <w:rFonts w:ascii="Times New Roman" w:hAnsi="Times New Roman" w:cs="Times New Roman"/>
          <w:sz w:val="24"/>
          <w:szCs w:val="24"/>
        </w:rPr>
        <w:t xml:space="preserve"> </w:t>
      </w:r>
      <w:r w:rsidRPr="00927DFA">
        <w:rPr>
          <w:rFonts w:ascii="Times New Roman" w:hAnsi="Times New Roman" w:cs="Times New Roman"/>
          <w:sz w:val="24"/>
          <w:szCs w:val="24"/>
        </w:rPr>
        <w:t xml:space="preserve">Kavandatava tegevusega kaasnevana ei ole ette näha ulatuslikku mõju varale. Tankla kasutuselevõtuga luuakse piirkonda töökohti juurde. Mootorsõidukite ning jalgrataste parkimine alal on asjakohane lahendada tuginedes standardile EVS 843:2016 „Linnatänavad“ ning reaalsele parkimisvajadusele. Standardi kohane parkimisnormatiiv teenindusjaama ja tankla puhul on 1 parkimiskoht 20 m² suletud brutopinna kohta, näiteks kohviku puhul 1 parkimiskoht </w:t>
      </w:r>
      <w:r w:rsidR="001D1CF7">
        <w:rPr>
          <w:rFonts w:ascii="Times New Roman" w:hAnsi="Times New Roman" w:cs="Times New Roman"/>
          <w:sz w:val="24"/>
          <w:szCs w:val="24"/>
        </w:rPr>
        <w:t>230</w:t>
      </w:r>
      <w:r w:rsidRPr="00927DFA">
        <w:rPr>
          <w:rFonts w:ascii="Times New Roman" w:hAnsi="Times New Roman" w:cs="Times New Roman"/>
          <w:sz w:val="24"/>
          <w:szCs w:val="24"/>
        </w:rPr>
        <w:t xml:space="preserve"> m² suletud brutopinna kohta.</w:t>
      </w:r>
    </w:p>
    <w:p w14:paraId="60C0C519" w14:textId="627F961D" w:rsidR="00DF3835" w:rsidRDefault="00967775" w:rsidP="00EE3A00">
      <w:pPr>
        <w:pStyle w:val="ListParagraph1"/>
        <w:spacing w:before="120" w:after="160"/>
        <w:ind w:left="0"/>
        <w:jc w:val="both"/>
        <w:rPr>
          <w:rFonts w:ascii="Times New Roman" w:hAnsi="Times New Roman" w:cs="Times New Roman"/>
          <w:sz w:val="24"/>
          <w:szCs w:val="24"/>
        </w:rPr>
      </w:pPr>
      <w:r w:rsidRPr="00967775">
        <w:rPr>
          <w:rFonts w:ascii="Times New Roman" w:hAnsi="Times New Roman" w:cs="Times New Roman"/>
          <w:b/>
          <w:bCs/>
          <w:sz w:val="24"/>
          <w:szCs w:val="24"/>
        </w:rPr>
        <w:lastRenderedPageBreak/>
        <w:t>Avariiolukordade esinemise võimalikkus</w:t>
      </w:r>
      <w:r>
        <w:rPr>
          <w:rFonts w:ascii="Times New Roman" w:hAnsi="Times New Roman" w:cs="Times New Roman"/>
          <w:b/>
          <w:bCs/>
          <w:sz w:val="24"/>
          <w:szCs w:val="24"/>
        </w:rPr>
        <w:t xml:space="preserve">. </w:t>
      </w:r>
      <w:r w:rsidRPr="00967775">
        <w:rPr>
          <w:rFonts w:ascii="Times New Roman" w:hAnsi="Times New Roman" w:cs="Times New Roman"/>
          <w:sz w:val="24"/>
          <w:szCs w:val="24"/>
        </w:rPr>
        <w:t xml:space="preserve">Avariiolukorrad võivad tõenäolisemalt olla seotud järgmiste valdkondadega: ehitusaegne liiklus, ehitamisega seotud saasteained, gaasileke ja plahvatusoht, kütuseleke ja plahvatusoht. </w:t>
      </w:r>
      <w:r w:rsidRPr="00967775">
        <w:rPr>
          <w:rFonts w:ascii="Times New Roman" w:hAnsi="Times New Roman" w:cs="Times New Roman"/>
          <w:b/>
          <w:bCs/>
          <w:sz w:val="24"/>
          <w:szCs w:val="24"/>
        </w:rPr>
        <w:t xml:space="preserve">Ehitusaegne liiklus. </w:t>
      </w:r>
      <w:r w:rsidRPr="00967775">
        <w:rPr>
          <w:rFonts w:ascii="Times New Roman" w:hAnsi="Times New Roman" w:cs="Times New Roman"/>
          <w:sz w:val="24"/>
          <w:szCs w:val="24"/>
        </w:rPr>
        <w:t xml:space="preserve">Suurenev liikluskoormus alale, muudetud liikluskord, eriotstarbelise tehnika kasutamine, ehitustöödega hõivatus jms võivad suurendada liiklusavariide tõenäosust ehk ohtu inimese tervisele ja varale. Ohu leevendamiseks tuleb ehitustöid teostada nõuetekohaselt (näiteks tuleb ehitustsoon piirata ja selgelt tähistada, liikluskorralduse muudatusest teavitada juba varakult vastavate liiklusmärkidega teel jne). </w:t>
      </w:r>
      <w:r w:rsidRPr="00967775">
        <w:rPr>
          <w:rFonts w:ascii="Times New Roman" w:hAnsi="Times New Roman" w:cs="Times New Roman"/>
          <w:b/>
          <w:bCs/>
          <w:sz w:val="24"/>
          <w:szCs w:val="24"/>
        </w:rPr>
        <w:t xml:space="preserve">Ehitamisega seotud saasteained. </w:t>
      </w:r>
      <w:r w:rsidRPr="00967775">
        <w:rPr>
          <w:rFonts w:ascii="Times New Roman" w:hAnsi="Times New Roman" w:cs="Times New Roman"/>
          <w:sz w:val="24"/>
          <w:szCs w:val="24"/>
        </w:rPr>
        <w:t xml:space="preserve">Kütuste ebaõigest käitlemisest või leketest ja avariidest tulenev pinnase reostusoht ja tuleoht võivad avaldada negatiivset mõju keskkonnale ning inimeste tervisele ja varale. Mõju leevendamiseks tuleb kinni pidada kõigist keskkonnanõuetest ning teostada ehituseaegset järelevalvet. Detailplaneeringuga on soovitatav seada tingimus, et ehitustööde ajal tuleb materjale ladustada ainult planeeringuga seotud kinnistute piires, mis tagab selle, et ehitamisega seotud saasteained ei kahjustaks teiste inimeste vara. </w:t>
      </w:r>
      <w:r w:rsidRPr="00967775">
        <w:rPr>
          <w:rFonts w:ascii="Times New Roman" w:hAnsi="Times New Roman" w:cs="Times New Roman"/>
          <w:b/>
          <w:bCs/>
          <w:sz w:val="24"/>
          <w:szCs w:val="24"/>
        </w:rPr>
        <w:t xml:space="preserve">Kütuseleke ja plahvatusoht. </w:t>
      </w:r>
      <w:r w:rsidRPr="00967775">
        <w:rPr>
          <w:rFonts w:ascii="Times New Roman" w:hAnsi="Times New Roman" w:cs="Times New Roman"/>
          <w:sz w:val="24"/>
          <w:szCs w:val="24"/>
        </w:rPr>
        <w:t xml:space="preserve">Tankla rajamisel peab arvestama kehtivate normide ja nõuetega, sh tuleohutuse nõuetega lähtuvalt EVS 812-5:2014 standardiga „Kütuseterminalide ja tanklate tuleohutus“ ning keskkonnaministri 27.12.2016 määrusega nr 85 „Bensiini veo ja bensiini terminalides ning teenindusjaamades hoidmise nõuded lenduvate orgaaniliste ühendite heitkoguste piiramise eesmärgil“. EVS 812-5:2014 standardist tulenevatel juhtudel tuleb koostada enne projekteerimist riskianalüüs. Tanklas peab olema õlireostuse esmatõrjeks </w:t>
      </w:r>
      <w:r w:rsidR="0042497F">
        <w:rPr>
          <w:rFonts w:ascii="Times New Roman" w:hAnsi="Times New Roman" w:cs="Times New Roman"/>
          <w:sz w:val="24"/>
          <w:szCs w:val="24"/>
        </w:rPr>
        <w:t>vajalik kogus</w:t>
      </w:r>
      <w:r w:rsidRPr="00967775">
        <w:rPr>
          <w:rFonts w:ascii="Times New Roman" w:hAnsi="Times New Roman" w:cs="Times New Roman"/>
          <w:sz w:val="24"/>
          <w:szCs w:val="24"/>
        </w:rPr>
        <w:t xml:space="preserve"> absorbeerivat ainet</w:t>
      </w:r>
      <w:r w:rsidR="0036687C">
        <w:rPr>
          <w:rFonts w:ascii="Times New Roman" w:hAnsi="Times New Roman" w:cs="Times New Roman"/>
          <w:sz w:val="24"/>
          <w:szCs w:val="24"/>
        </w:rPr>
        <w:t xml:space="preserve"> ning vahendid </w:t>
      </w:r>
      <w:r w:rsidR="00335EE9">
        <w:rPr>
          <w:rFonts w:ascii="Times New Roman" w:hAnsi="Times New Roman" w:cs="Times New Roman"/>
          <w:sz w:val="24"/>
          <w:szCs w:val="24"/>
        </w:rPr>
        <w:t xml:space="preserve">kasutatud </w:t>
      </w:r>
      <w:r w:rsidR="0036687C">
        <w:rPr>
          <w:rFonts w:ascii="Times New Roman" w:hAnsi="Times New Roman" w:cs="Times New Roman"/>
          <w:sz w:val="24"/>
          <w:szCs w:val="24"/>
        </w:rPr>
        <w:t>absorbeeriva ai</w:t>
      </w:r>
      <w:r w:rsidR="00335EE9">
        <w:rPr>
          <w:rFonts w:ascii="Times New Roman" w:hAnsi="Times New Roman" w:cs="Times New Roman"/>
          <w:sz w:val="24"/>
          <w:szCs w:val="24"/>
        </w:rPr>
        <w:t xml:space="preserve">ne </w:t>
      </w:r>
      <w:proofErr w:type="spellStart"/>
      <w:r w:rsidR="00335EE9">
        <w:rPr>
          <w:rFonts w:ascii="Times New Roman" w:hAnsi="Times New Roman" w:cs="Times New Roman"/>
          <w:sz w:val="24"/>
          <w:szCs w:val="24"/>
        </w:rPr>
        <w:t>kokkukogumiseks</w:t>
      </w:r>
      <w:proofErr w:type="spellEnd"/>
      <w:r w:rsidRPr="00967775">
        <w:rPr>
          <w:rFonts w:ascii="Times New Roman" w:hAnsi="Times New Roman" w:cs="Times New Roman"/>
          <w:sz w:val="24"/>
          <w:szCs w:val="24"/>
        </w:rPr>
        <w:t>. Tulekustutite paigaldus ja valik peab olema vastavuses siseministri määrusega nr 39 „Nõuded tulekustutitele ja voolikusüsteemidele, nende valikule, paigaldamisele, tähistamisele ja korrashoiule“. Kütusemahuti lekkimine ning sellega seotud õhusaaste ja pinnasereostus on võimalik eelkõige inimliku eksimuse ja hooletuse või kütusevooliku purunemise tagajärjel sõiduki tankimisel. Selle tagajärjel maha voolanud kütus võib süttida ning põhjustada ohtu inimese tervisele, varale ja looduskeskkonnale. Plahvatusoht on eelkõige seotud kütuseveokiga kütuse laadimise ajal. Samas võib kütuseveoki süttimise tõenäosust tanklas hinnata väikeseks, kuid selle tagajärjed inimeste elule ja tervisele võivad olla väga rasked ning looduskeskkonnale ja varale rasked. Detailplaneeringuga on võimalik täpsustada pinnakatte-, tõkke- ja isolatsioonimaterjalide kasutamise tingimusi (need peavad olema kütuse ning sellest eralduvate gaaside suhtes keemiliselt püsivad ega tohi kaotada kaitsvat toimet kogu kasutusaja jooksul), tuleohutusnõudeid (nt lahtist tuld ja suitsetamist keelavate märkide paigaldamise nõue, kütusemahuti</w:t>
      </w:r>
      <w:r w:rsidR="00EE3A00">
        <w:rPr>
          <w:rFonts w:ascii="Times New Roman" w:hAnsi="Times New Roman" w:cs="Times New Roman"/>
          <w:sz w:val="24"/>
          <w:szCs w:val="24"/>
        </w:rPr>
        <w:t xml:space="preserve"> </w:t>
      </w:r>
      <w:r w:rsidR="00EE3A00" w:rsidRPr="00EE3A00">
        <w:rPr>
          <w:rFonts w:ascii="Times New Roman" w:hAnsi="Times New Roman" w:cs="Times New Roman"/>
          <w:sz w:val="24"/>
          <w:szCs w:val="24"/>
        </w:rPr>
        <w:t xml:space="preserve">ventilatsioonitorude leegisummutusklappidega varustamise nõue jms), transpordikorraldust (kütuse laadimistöödeks sobiliku aja piiramine jms). Samuti tuleb järgida EVS nõuet, et maa-aluste kütusemahutite kaugus naaberkrundi piirist peab olema vähemalt 5 m ning tankla tuleb ehitada TP1- või TP2-ehitisena. Kuna eeltoodu põhjal võib kõige suuremaks ohuallikaks tanklas hinnata kütuseveokit, siis on väga oluline, et planeerimis- ja projekteerimisfaasis pöörataks erilist tähelepanu kütuse transpordi ja laadimisega seotud küsimustele. Juhul kui tanklasse kavandatakse ka </w:t>
      </w:r>
      <w:r w:rsidR="00EE3A00" w:rsidRPr="00EE3A00">
        <w:rPr>
          <w:rFonts w:ascii="Times New Roman" w:hAnsi="Times New Roman" w:cs="Times New Roman"/>
          <w:b/>
          <w:bCs/>
          <w:sz w:val="24"/>
          <w:szCs w:val="24"/>
        </w:rPr>
        <w:t>vedelgaasimahutit, siis on suure tõenäosusega tegemist ohtliku ettevõtte kavandamisega kemikaaliseaduse mõistes</w:t>
      </w:r>
      <w:r w:rsidR="00EE3A00" w:rsidRPr="00EE3A00">
        <w:rPr>
          <w:rFonts w:ascii="Times New Roman" w:hAnsi="Times New Roman" w:cs="Times New Roman"/>
          <w:sz w:val="24"/>
          <w:szCs w:val="24"/>
        </w:rPr>
        <w:t>. Gaasimahuti ja sellega kaasnevate teiste gaasipaigaldiste puhul tuleb arvestada majandus- ja kommunikatsiooniministeeriumi 03.07.2015 määruse nr 87 „Küttegaasi kasutavale gaasipaigaldisele, selle ehitamisele ja gaasiseadme paigaldamisele ning gaasiballooni ladustamisele ja gaasianuma täitmisele esitatavad nõuded“ nõuetega. Gaasipaigaldisele tuleb koostada riskianalüüs.</w:t>
      </w:r>
    </w:p>
    <w:p w14:paraId="72AD8E43" w14:textId="2E9A1264" w:rsidR="00906D25" w:rsidRPr="00906D25" w:rsidRDefault="00906D25" w:rsidP="00906D25">
      <w:pPr>
        <w:pStyle w:val="ListParagraph1"/>
        <w:spacing w:before="120" w:after="160"/>
        <w:ind w:left="0"/>
        <w:jc w:val="both"/>
        <w:rPr>
          <w:rFonts w:ascii="Times New Roman" w:hAnsi="Times New Roman" w:cs="Times New Roman"/>
          <w:sz w:val="24"/>
          <w:szCs w:val="24"/>
        </w:rPr>
      </w:pPr>
      <w:r w:rsidRPr="00906D25">
        <w:rPr>
          <w:rFonts w:ascii="Times New Roman" w:hAnsi="Times New Roman" w:cs="Times New Roman"/>
          <w:b/>
          <w:bCs/>
          <w:sz w:val="24"/>
          <w:szCs w:val="24"/>
        </w:rPr>
        <w:lastRenderedPageBreak/>
        <w:t>Mõju kliimamuutustele ja kliimamuutustega kohanemine</w:t>
      </w:r>
      <w:r>
        <w:rPr>
          <w:rFonts w:ascii="Times New Roman" w:hAnsi="Times New Roman" w:cs="Times New Roman"/>
          <w:b/>
          <w:bCs/>
          <w:sz w:val="24"/>
          <w:szCs w:val="24"/>
        </w:rPr>
        <w:t xml:space="preserve">. </w:t>
      </w:r>
      <w:r w:rsidRPr="00906D25">
        <w:rPr>
          <w:rFonts w:ascii="Times New Roman" w:hAnsi="Times New Roman" w:cs="Times New Roman"/>
          <w:sz w:val="24"/>
          <w:szCs w:val="24"/>
        </w:rPr>
        <w:t xml:space="preserve">Kavandatava projekti puhul on tegu taristu arendamisega. Tegu ei ole olulist kliimamõju põhjustava arendustegevusega. Tõenäoliselt ei suurenda tankla sihipärane kasutamine maanteel </w:t>
      </w:r>
      <w:proofErr w:type="spellStart"/>
      <w:r w:rsidRPr="00906D25">
        <w:rPr>
          <w:rFonts w:ascii="Times New Roman" w:hAnsi="Times New Roman" w:cs="Times New Roman"/>
          <w:sz w:val="24"/>
          <w:szCs w:val="24"/>
        </w:rPr>
        <w:t>liiklevate</w:t>
      </w:r>
      <w:proofErr w:type="spellEnd"/>
      <w:r w:rsidRPr="00906D25">
        <w:rPr>
          <w:rFonts w:ascii="Times New Roman" w:hAnsi="Times New Roman" w:cs="Times New Roman"/>
          <w:sz w:val="24"/>
          <w:szCs w:val="24"/>
        </w:rPr>
        <w:t xml:space="preserve"> autode arvu. Suured tumedad pinnad (asfaltteed, asfaltkattega parklad, bituumenkatused) neelavad suurema osa päikesekiirgusest, mis omakorda kütavad lähiümbruse õhku ehk võivad tekitada lokaalse soojussaare. </w:t>
      </w:r>
      <w:r w:rsidRPr="00906D25">
        <w:rPr>
          <w:rFonts w:ascii="Times New Roman" w:hAnsi="Times New Roman" w:cs="Times New Roman"/>
          <w:b/>
          <w:bCs/>
          <w:sz w:val="24"/>
          <w:szCs w:val="24"/>
        </w:rPr>
        <w:t xml:space="preserve">Soojussaare efekti saab leevendada piirates planeeringu- ja ehituslahendustega soojuse akumuleerimist ning rakendades mikroklimaatilisi meetmeid - säilitades rohealasid ja kõrghaljastust või rajades uushaljastust. </w:t>
      </w:r>
      <w:r w:rsidRPr="00906D25">
        <w:rPr>
          <w:rFonts w:ascii="Times New Roman" w:hAnsi="Times New Roman" w:cs="Times New Roman"/>
          <w:sz w:val="24"/>
          <w:szCs w:val="24"/>
        </w:rPr>
        <w:t xml:space="preserve">Näiteks võimalik taastuvenergial kütte- ja jahutussüsteemide kasutuselevõtt vähendab samuti mõju kliimamuutustele. </w:t>
      </w:r>
      <w:r w:rsidRPr="00906D25">
        <w:rPr>
          <w:rFonts w:ascii="Times New Roman" w:hAnsi="Times New Roman" w:cs="Times New Roman"/>
          <w:b/>
          <w:bCs/>
          <w:sz w:val="24"/>
          <w:szCs w:val="24"/>
        </w:rPr>
        <w:t xml:space="preserve">Projekti elluviimisega kaasnevana ei ole oodata olulist kasvuhoonegaaside heidet ja mõju kliimamuutustele. </w:t>
      </w:r>
    </w:p>
    <w:p w14:paraId="7B199D89" w14:textId="54C5580C" w:rsidR="00906D25" w:rsidRPr="00906D25" w:rsidRDefault="00906D25" w:rsidP="00906D25">
      <w:pPr>
        <w:pStyle w:val="ListParagraph1"/>
        <w:spacing w:before="120" w:after="160"/>
        <w:ind w:left="0"/>
        <w:jc w:val="both"/>
        <w:rPr>
          <w:rFonts w:ascii="Times New Roman" w:hAnsi="Times New Roman" w:cs="Times New Roman"/>
          <w:sz w:val="24"/>
          <w:szCs w:val="24"/>
        </w:rPr>
      </w:pPr>
      <w:proofErr w:type="spellStart"/>
      <w:r w:rsidRPr="00906D25">
        <w:rPr>
          <w:rFonts w:ascii="Times New Roman" w:hAnsi="Times New Roman" w:cs="Times New Roman"/>
          <w:b/>
          <w:bCs/>
          <w:sz w:val="24"/>
          <w:szCs w:val="24"/>
        </w:rPr>
        <w:t>Lähipiirkonna</w:t>
      </w:r>
      <w:proofErr w:type="spellEnd"/>
      <w:r w:rsidRPr="00906D25">
        <w:rPr>
          <w:rFonts w:ascii="Times New Roman" w:hAnsi="Times New Roman" w:cs="Times New Roman"/>
          <w:b/>
          <w:bCs/>
          <w:sz w:val="24"/>
          <w:szCs w:val="24"/>
        </w:rPr>
        <w:t xml:space="preserve"> teised arendused ja tegevused ning võimalik mõjude kumuleerumine</w:t>
      </w:r>
      <w:r w:rsidR="000E4EBB">
        <w:rPr>
          <w:rFonts w:ascii="Times New Roman" w:hAnsi="Times New Roman" w:cs="Times New Roman"/>
          <w:b/>
          <w:bCs/>
          <w:sz w:val="24"/>
          <w:szCs w:val="24"/>
        </w:rPr>
        <w:t xml:space="preserve">. </w:t>
      </w:r>
      <w:r w:rsidRPr="00906D25">
        <w:rPr>
          <w:rFonts w:ascii="Times New Roman" w:hAnsi="Times New Roman" w:cs="Times New Roman"/>
          <w:sz w:val="24"/>
          <w:szCs w:val="24"/>
        </w:rPr>
        <w:t xml:space="preserve">Alal kehtib osaliselt „Kose lasteaia ja spordirajatiste detailplaneering“ Lasteaia tänava osas. Ida pool on kehtestatud „Nigula teeäärse, Nigula tootmise ja Siloaugu kinnistute detailplaneering“ (2008), kuid detailplaneeringuga kavandatud tootmisalasid ei ole välja ehitatud. </w:t>
      </w:r>
      <w:r w:rsidRPr="00906D25">
        <w:rPr>
          <w:rFonts w:ascii="Times New Roman" w:hAnsi="Times New Roman" w:cs="Times New Roman"/>
          <w:b/>
          <w:bCs/>
          <w:sz w:val="24"/>
          <w:szCs w:val="24"/>
        </w:rPr>
        <w:t xml:space="preserve">Tuginedes olemasolevale informatsioonile, ei ole kavandatava väikesemahulise tegevusega oodata mõjude olulist kumuleerumist. </w:t>
      </w:r>
    </w:p>
    <w:p w14:paraId="1E335E27" w14:textId="250CC7D1" w:rsidR="004B5091" w:rsidRDefault="00906D25" w:rsidP="00906D25">
      <w:pPr>
        <w:pStyle w:val="ListParagraph1"/>
        <w:spacing w:before="120" w:after="160"/>
        <w:ind w:left="0"/>
        <w:jc w:val="both"/>
        <w:rPr>
          <w:rFonts w:ascii="Times New Roman" w:hAnsi="Times New Roman" w:cs="Times New Roman"/>
          <w:sz w:val="24"/>
          <w:szCs w:val="24"/>
        </w:rPr>
      </w:pPr>
      <w:r w:rsidRPr="00906D25">
        <w:rPr>
          <w:rFonts w:ascii="Times New Roman" w:hAnsi="Times New Roman" w:cs="Times New Roman"/>
          <w:b/>
          <w:bCs/>
          <w:sz w:val="24"/>
          <w:szCs w:val="24"/>
        </w:rPr>
        <w:t>Muud aspektid</w:t>
      </w:r>
      <w:r w:rsidR="00713464">
        <w:rPr>
          <w:rFonts w:ascii="Times New Roman" w:hAnsi="Times New Roman" w:cs="Times New Roman"/>
          <w:b/>
          <w:bCs/>
          <w:sz w:val="24"/>
          <w:szCs w:val="24"/>
        </w:rPr>
        <w:t xml:space="preserve">. </w:t>
      </w:r>
      <w:r w:rsidRPr="00906D25">
        <w:rPr>
          <w:rFonts w:ascii="Times New Roman" w:hAnsi="Times New Roman" w:cs="Times New Roman"/>
          <w:sz w:val="24"/>
          <w:szCs w:val="24"/>
        </w:rPr>
        <w:t xml:space="preserve">Vastavalt </w:t>
      </w:r>
      <w:proofErr w:type="spellStart"/>
      <w:r w:rsidRPr="00906D25">
        <w:rPr>
          <w:rFonts w:ascii="Times New Roman" w:hAnsi="Times New Roman" w:cs="Times New Roman"/>
          <w:sz w:val="24"/>
          <w:szCs w:val="24"/>
        </w:rPr>
        <w:t>KeHJS</w:t>
      </w:r>
      <w:proofErr w:type="spellEnd"/>
      <w:r w:rsidRPr="00906D25">
        <w:rPr>
          <w:rFonts w:ascii="Times New Roman" w:hAnsi="Times New Roman" w:cs="Times New Roman"/>
          <w:sz w:val="24"/>
          <w:szCs w:val="24"/>
        </w:rPr>
        <w:t xml:space="preserve"> § 33 lg 4 p 3 kohaselt tuleb eelhinnangus hinnata strateegilise planeerimisdokumendi asjakohasust ja olulisust keskkonnakaalutluste integreerimisel teistesse valdkondadesse. Antud juhul olulisus integreerimisel teistesse valdkondadesse puudub. Vastavalt </w:t>
      </w:r>
      <w:proofErr w:type="spellStart"/>
      <w:r w:rsidRPr="00906D25">
        <w:rPr>
          <w:rFonts w:ascii="Times New Roman" w:hAnsi="Times New Roman" w:cs="Times New Roman"/>
          <w:sz w:val="24"/>
          <w:szCs w:val="24"/>
        </w:rPr>
        <w:t>KeHJS</w:t>
      </w:r>
      <w:proofErr w:type="spellEnd"/>
      <w:r w:rsidRPr="00906D25">
        <w:rPr>
          <w:rFonts w:ascii="Times New Roman" w:hAnsi="Times New Roman" w:cs="Times New Roman"/>
          <w:sz w:val="24"/>
          <w:szCs w:val="24"/>
        </w:rPr>
        <w:t xml:space="preserve"> § 33 lg 4 p 5 tuleb hinnata planeerimisdokumendi, sealhulgas jäätmekäitluse või veekaitsega seotud dokumendi tähtsust Euroopa Liidu keskkonnaalaste õigusaktide nõuete ülevõtmisel. Antud juhul on seos EL keskkonnaalaste õigusaktidega puudub. Riigipiiriülese mõju esinemist käsitletava detailplaneeringuga kavandatava tegevusega kaasnevana ei ole oodata.</w:t>
      </w:r>
    </w:p>
    <w:p w14:paraId="0BA3B092" w14:textId="7DCA0CC6" w:rsidR="000A5C00" w:rsidRPr="000A5C00" w:rsidRDefault="000A5C00" w:rsidP="00DC759F">
      <w:pPr>
        <w:pStyle w:val="ListParagraph1"/>
        <w:spacing w:before="120" w:after="0"/>
        <w:ind w:left="0"/>
        <w:jc w:val="both"/>
        <w:rPr>
          <w:rFonts w:ascii="Times New Roman" w:hAnsi="Times New Roman" w:cs="Times New Roman"/>
          <w:sz w:val="24"/>
          <w:szCs w:val="24"/>
        </w:rPr>
      </w:pPr>
      <w:r w:rsidRPr="000A5C00">
        <w:rPr>
          <w:rFonts w:ascii="Times New Roman" w:hAnsi="Times New Roman" w:cs="Times New Roman"/>
          <w:b/>
          <w:bCs/>
          <w:sz w:val="24"/>
          <w:szCs w:val="24"/>
        </w:rPr>
        <w:t>Ebasoodsa mõju tõhusa ennetamise, vältimise, vähendamise ja leevendamise võimalusi</w:t>
      </w:r>
      <w:r>
        <w:rPr>
          <w:rFonts w:ascii="Times New Roman" w:hAnsi="Times New Roman" w:cs="Times New Roman"/>
          <w:b/>
          <w:bCs/>
          <w:sz w:val="24"/>
          <w:szCs w:val="24"/>
        </w:rPr>
        <w:t xml:space="preserve">. </w:t>
      </w:r>
      <w:r w:rsidRPr="000A5C00">
        <w:rPr>
          <w:rFonts w:ascii="Times New Roman" w:hAnsi="Times New Roman" w:cs="Times New Roman"/>
          <w:sz w:val="24"/>
          <w:szCs w:val="24"/>
        </w:rPr>
        <w:t xml:space="preserve">Kütusemahutite planeerimisel, projekteerimisel, ehitamisel ja kasutamisel tuleb lähtuda asjakohastest keskkonnanõuetest. Arvestada tuleb, et tegu on </w:t>
      </w:r>
      <w:r w:rsidR="008A0F07">
        <w:rPr>
          <w:rFonts w:ascii="Times New Roman" w:hAnsi="Times New Roman" w:cs="Times New Roman"/>
          <w:sz w:val="24"/>
          <w:szCs w:val="24"/>
        </w:rPr>
        <w:t xml:space="preserve">nõrgalt </w:t>
      </w:r>
      <w:r w:rsidRPr="000A5C00">
        <w:rPr>
          <w:rFonts w:ascii="Times New Roman" w:hAnsi="Times New Roman" w:cs="Times New Roman"/>
          <w:sz w:val="24"/>
          <w:szCs w:val="24"/>
        </w:rPr>
        <w:t>kaits</w:t>
      </w:r>
      <w:r w:rsidR="008A0F07">
        <w:rPr>
          <w:rFonts w:ascii="Times New Roman" w:hAnsi="Times New Roman" w:cs="Times New Roman"/>
          <w:sz w:val="24"/>
          <w:szCs w:val="24"/>
        </w:rPr>
        <w:t>tud</w:t>
      </w:r>
      <w:r w:rsidRPr="000A5C00">
        <w:rPr>
          <w:rFonts w:ascii="Times New Roman" w:hAnsi="Times New Roman" w:cs="Times New Roman"/>
          <w:sz w:val="24"/>
          <w:szCs w:val="24"/>
        </w:rPr>
        <w:t xml:space="preserve"> põhjaveega alaga. Mahutite liigitumine ohtlikuks ettevõtteks sõltub kavandatavast üheaegselt hoiustatavast kütuse mahust. Ohtlikuks loetakse käitisi, milles hoiustatav kütuse kogus on üheaegselt üle 1000 tonni. Tankla kütusemahutite maht jääb kindlasti väiksemaks kui ohtlikku ettevõtte künniskogus. Kütuse hoiustamisel võivad esineda järgmised inimtegevusest või </w:t>
      </w:r>
      <w:proofErr w:type="spellStart"/>
      <w:r w:rsidRPr="000A5C00">
        <w:rPr>
          <w:rFonts w:ascii="Times New Roman" w:hAnsi="Times New Roman" w:cs="Times New Roman"/>
          <w:sz w:val="24"/>
          <w:szCs w:val="24"/>
        </w:rPr>
        <w:t>tehnogeensetest</w:t>
      </w:r>
      <w:proofErr w:type="spellEnd"/>
      <w:r w:rsidRPr="000A5C00">
        <w:rPr>
          <w:rFonts w:ascii="Times New Roman" w:hAnsi="Times New Roman" w:cs="Times New Roman"/>
          <w:sz w:val="24"/>
          <w:szCs w:val="24"/>
        </w:rPr>
        <w:t xml:space="preserve"> protsessidest tulenevad ohud: </w:t>
      </w:r>
      <w:r w:rsidR="00222431" w:rsidRPr="00222431">
        <w:rPr>
          <w:rFonts w:ascii="Times New Roman" w:hAnsi="Times New Roman" w:cs="Times New Roman"/>
          <w:b/>
          <w:bCs/>
          <w:sz w:val="24"/>
          <w:szCs w:val="24"/>
        </w:rPr>
        <w:t xml:space="preserve">1. </w:t>
      </w:r>
      <w:r w:rsidRPr="000A5C00">
        <w:rPr>
          <w:rFonts w:ascii="Times New Roman" w:hAnsi="Times New Roman" w:cs="Times New Roman"/>
          <w:b/>
          <w:bCs/>
          <w:sz w:val="24"/>
          <w:szCs w:val="24"/>
        </w:rPr>
        <w:t>Kütuse väljavoolamine</w:t>
      </w:r>
      <w:r w:rsidRPr="000A5C00">
        <w:rPr>
          <w:rFonts w:ascii="Times New Roman" w:hAnsi="Times New Roman" w:cs="Times New Roman"/>
          <w:sz w:val="24"/>
          <w:szCs w:val="24"/>
        </w:rPr>
        <w:t xml:space="preserve">. Lekkeid võib põhjustada hooletus mahuti kütusega täitmisel; transpordimahuti torustike või voolikute mehhaanilised vigastused; mahuti mehhaanilisel vigastused. </w:t>
      </w:r>
      <w:r w:rsidR="00222431" w:rsidRPr="00222431">
        <w:rPr>
          <w:rFonts w:ascii="Times New Roman" w:hAnsi="Times New Roman" w:cs="Times New Roman"/>
          <w:b/>
          <w:bCs/>
          <w:sz w:val="24"/>
          <w:szCs w:val="24"/>
        </w:rPr>
        <w:t xml:space="preserve">2. </w:t>
      </w:r>
      <w:r w:rsidRPr="000A5C00">
        <w:rPr>
          <w:rFonts w:ascii="Times New Roman" w:hAnsi="Times New Roman" w:cs="Times New Roman"/>
          <w:b/>
          <w:bCs/>
          <w:sz w:val="24"/>
          <w:szCs w:val="24"/>
        </w:rPr>
        <w:t>Tulekahju.</w:t>
      </w:r>
      <w:r w:rsidRPr="000A5C00">
        <w:rPr>
          <w:rFonts w:ascii="Times New Roman" w:hAnsi="Times New Roman" w:cs="Times New Roman"/>
          <w:sz w:val="24"/>
          <w:szCs w:val="24"/>
        </w:rPr>
        <w:t xml:space="preserve"> Ohutuskaardi andmetel on kütus ja kütuseaurud tuleohtlikud ained. Süttimist võib põhjustada säde, leek või piisava soojusmahtuvusega ning küllalt kõrge temperatuuriga ese või keskkond. Kütuste süttimise ja põlemise korral vabanev rohke soojusenergia võib süüdata ümbritsevaid alasid. Tulekahju teket võivad põhjustada lahtise tule kasutamine (tuleohutusnõuete rikkumine); mehhaanilise või elektrilise sädeme teke; tahtlik süütamine. </w:t>
      </w:r>
      <w:r w:rsidR="006108CA" w:rsidRPr="006108CA">
        <w:rPr>
          <w:rFonts w:ascii="Times New Roman" w:hAnsi="Times New Roman" w:cs="Times New Roman"/>
          <w:b/>
          <w:bCs/>
          <w:sz w:val="24"/>
          <w:szCs w:val="24"/>
        </w:rPr>
        <w:t xml:space="preserve">3. </w:t>
      </w:r>
      <w:r w:rsidRPr="000A5C00">
        <w:rPr>
          <w:rFonts w:ascii="Times New Roman" w:hAnsi="Times New Roman" w:cs="Times New Roman"/>
          <w:b/>
          <w:bCs/>
          <w:sz w:val="24"/>
          <w:szCs w:val="24"/>
        </w:rPr>
        <w:t>Plahvatus.</w:t>
      </w:r>
      <w:r w:rsidRPr="000A5C00">
        <w:rPr>
          <w:rFonts w:ascii="Times New Roman" w:hAnsi="Times New Roman" w:cs="Times New Roman"/>
          <w:sz w:val="24"/>
          <w:szCs w:val="24"/>
        </w:rPr>
        <w:t xml:space="preserve"> Teatud juhtudel võivad kütuseaurud plahvatuslikult süttida. Kütuste aurude plahvatus tekib juhul, kui need segunevad õhuga sobivas vahekorras ning samaaegselt on olemas süüteallikas (lahtine tuli, säde vms). Kui kütust sisaldavad mahutid puutuvad kokku tulega, siis suurenenud </w:t>
      </w:r>
      <w:proofErr w:type="spellStart"/>
      <w:r w:rsidRPr="000A5C00">
        <w:rPr>
          <w:rFonts w:ascii="Times New Roman" w:hAnsi="Times New Roman" w:cs="Times New Roman"/>
          <w:sz w:val="24"/>
          <w:szCs w:val="24"/>
        </w:rPr>
        <w:t>siserõhu</w:t>
      </w:r>
      <w:proofErr w:type="spellEnd"/>
      <w:r w:rsidRPr="000A5C00">
        <w:rPr>
          <w:rFonts w:ascii="Times New Roman" w:hAnsi="Times New Roman" w:cs="Times New Roman"/>
          <w:sz w:val="24"/>
          <w:szCs w:val="24"/>
        </w:rPr>
        <w:t xml:space="preserve"> tõttu anumates on </w:t>
      </w:r>
      <w:r w:rsidRPr="000A5C00">
        <w:rPr>
          <w:rFonts w:ascii="Times New Roman" w:hAnsi="Times New Roman" w:cs="Times New Roman"/>
          <w:sz w:val="24"/>
          <w:szCs w:val="24"/>
        </w:rPr>
        <w:lastRenderedPageBreak/>
        <w:t xml:space="preserve">olemas plahvatusoht. Toote </w:t>
      </w:r>
      <w:proofErr w:type="spellStart"/>
      <w:r w:rsidRPr="000A5C00">
        <w:rPr>
          <w:rFonts w:ascii="Times New Roman" w:hAnsi="Times New Roman" w:cs="Times New Roman"/>
          <w:sz w:val="24"/>
          <w:szCs w:val="24"/>
        </w:rPr>
        <w:t>mahavalgumise</w:t>
      </w:r>
      <w:proofErr w:type="spellEnd"/>
      <w:r w:rsidRPr="000A5C00">
        <w:rPr>
          <w:rFonts w:ascii="Times New Roman" w:hAnsi="Times New Roman" w:cs="Times New Roman"/>
          <w:sz w:val="24"/>
          <w:szCs w:val="24"/>
        </w:rPr>
        <w:t xml:space="preserve"> korral tekkiv süsivesinike aurude ja õhu segu võib plahvatada või süttida sädemete või kuumade pindadega kokkupuute tagajärjel. </w:t>
      </w:r>
    </w:p>
    <w:p w14:paraId="3EBED0F0" w14:textId="23D67D29" w:rsidR="005A42C2" w:rsidRDefault="000A5C00" w:rsidP="00DC759F">
      <w:pPr>
        <w:pStyle w:val="ListParagraph1"/>
        <w:spacing w:after="160"/>
        <w:ind w:left="0"/>
        <w:jc w:val="both"/>
        <w:rPr>
          <w:rFonts w:ascii="Times New Roman" w:hAnsi="Times New Roman" w:cs="Times New Roman"/>
          <w:b/>
          <w:bCs/>
          <w:sz w:val="24"/>
          <w:szCs w:val="24"/>
        </w:rPr>
      </w:pPr>
      <w:r w:rsidRPr="000A5C00">
        <w:rPr>
          <w:rFonts w:ascii="Times New Roman" w:hAnsi="Times New Roman" w:cs="Times New Roman"/>
          <w:sz w:val="24"/>
          <w:szCs w:val="24"/>
        </w:rPr>
        <w:t xml:space="preserve">Kütuse hoiustamiseks tohib kasutada spetsiaalselt kütuse hoiustamiseks toodetud mahutit. Mahuti peab olema varustatud kas lekkevanniga või </w:t>
      </w:r>
      <w:proofErr w:type="spellStart"/>
      <w:r w:rsidRPr="000A5C00">
        <w:rPr>
          <w:rFonts w:ascii="Times New Roman" w:hAnsi="Times New Roman" w:cs="Times New Roman"/>
          <w:sz w:val="24"/>
          <w:szCs w:val="24"/>
        </w:rPr>
        <w:t>topeltkestaga</w:t>
      </w:r>
      <w:proofErr w:type="spellEnd"/>
      <w:r w:rsidRPr="000A5C00">
        <w:rPr>
          <w:rFonts w:ascii="Times New Roman" w:hAnsi="Times New Roman" w:cs="Times New Roman"/>
          <w:sz w:val="24"/>
          <w:szCs w:val="24"/>
        </w:rPr>
        <w:t xml:space="preserve">, mis mahutab 110% mahuti kogumahust. Tankla rajamisel peab arvestama kehtivate normide ja nõuetega, sh tuleohutuse nõuetega lähtuvalt EVS 812-5:2014 standardist „Kütuseterminalide ja tanklate tuleohutus“ ning keskkonnaministri 27.12.2016 määrusest nr 85 „Bensiini veo ja bensiini terminalides ning teenindusjaamades hoidmise nõuded lenduvate orgaaniliste ühendite heitkoguste piiramise eesmärgil“. Seoses tuleohtlike ainete käsitlemisega on tanklas suurem risk suurõnnetuse või -tulekahju toimumiseks. Arvestades tõenäolisi riske, olemasolevaid nõudeid tanklate tehnilisele taristule ja praktikas toimunud õnnetuste sagedust, on sellise õnnetuse tõenäosus väga väike. </w:t>
      </w:r>
      <w:r w:rsidRPr="000A5C00">
        <w:rPr>
          <w:rFonts w:ascii="Times New Roman" w:hAnsi="Times New Roman" w:cs="Times New Roman"/>
          <w:b/>
          <w:bCs/>
          <w:sz w:val="24"/>
          <w:szCs w:val="24"/>
        </w:rPr>
        <w:t>Eelhindamise alusel ei kaasne kavandatava tegevusega olulisi ebasoodsaid keskkonnamõjusid.</w:t>
      </w:r>
    </w:p>
    <w:p w14:paraId="327230F2" w14:textId="77777777" w:rsidR="002D4378" w:rsidRPr="002D4378" w:rsidRDefault="002D4378" w:rsidP="008C1083">
      <w:pPr>
        <w:pStyle w:val="ListParagraph1"/>
        <w:spacing w:after="160"/>
        <w:ind w:left="0"/>
        <w:jc w:val="both"/>
        <w:rPr>
          <w:rFonts w:ascii="Times New Roman" w:hAnsi="Times New Roman" w:cs="Times New Roman"/>
          <w:sz w:val="24"/>
          <w:szCs w:val="24"/>
        </w:rPr>
      </w:pPr>
      <w:r w:rsidRPr="002D4378">
        <w:rPr>
          <w:rFonts w:ascii="Times New Roman" w:hAnsi="Times New Roman" w:cs="Times New Roman"/>
          <w:b/>
          <w:bCs/>
          <w:sz w:val="24"/>
          <w:szCs w:val="24"/>
        </w:rPr>
        <w:t xml:space="preserve">Siiski tuleks DP koostamisel arvestada järgmiste aspektidega: </w:t>
      </w:r>
    </w:p>
    <w:p w14:paraId="61CC7E8A" w14:textId="77777777" w:rsidR="002D4378" w:rsidRPr="002D4378" w:rsidRDefault="002D4378" w:rsidP="008C1083">
      <w:pPr>
        <w:pStyle w:val="ListParagraph1"/>
        <w:numPr>
          <w:ilvl w:val="0"/>
          <w:numId w:val="15"/>
        </w:numPr>
        <w:spacing w:after="160"/>
        <w:ind w:left="0"/>
        <w:jc w:val="both"/>
        <w:rPr>
          <w:rFonts w:ascii="Times New Roman" w:hAnsi="Times New Roman" w:cs="Times New Roman"/>
          <w:sz w:val="24"/>
          <w:szCs w:val="24"/>
        </w:rPr>
      </w:pPr>
      <w:r w:rsidRPr="002D4378">
        <w:rPr>
          <w:rFonts w:ascii="Times New Roman" w:hAnsi="Times New Roman" w:cs="Times New Roman"/>
          <w:sz w:val="24"/>
          <w:szCs w:val="24"/>
        </w:rPr>
        <w:t xml:space="preserve">Tankla territooriumi teedelt ja platsidelt tulev sademevesi tuleb puhastada eelnevalt liiva-õlipüüduris. </w:t>
      </w:r>
    </w:p>
    <w:p w14:paraId="7D1F7109" w14:textId="77777777" w:rsidR="002D4378" w:rsidRPr="002D4378" w:rsidRDefault="002D4378" w:rsidP="008C1083">
      <w:pPr>
        <w:pStyle w:val="ListParagraph1"/>
        <w:numPr>
          <w:ilvl w:val="0"/>
          <w:numId w:val="15"/>
        </w:numPr>
        <w:spacing w:after="160"/>
        <w:ind w:left="0"/>
        <w:jc w:val="both"/>
        <w:rPr>
          <w:rFonts w:ascii="Times New Roman" w:hAnsi="Times New Roman" w:cs="Times New Roman"/>
          <w:sz w:val="24"/>
          <w:szCs w:val="24"/>
        </w:rPr>
      </w:pPr>
      <w:r w:rsidRPr="002D4378">
        <w:rPr>
          <w:rFonts w:ascii="Times New Roman" w:hAnsi="Times New Roman" w:cs="Times New Roman"/>
          <w:sz w:val="24"/>
          <w:szCs w:val="24"/>
        </w:rPr>
        <w:t xml:space="preserve">EVS 812-5:2014 standardist tulenevatel juhtudel tuleb koostada enne projekteerimist riskianalüüs. </w:t>
      </w:r>
    </w:p>
    <w:p w14:paraId="3A405E9B" w14:textId="77777777" w:rsidR="002D4378" w:rsidRPr="002D4378" w:rsidRDefault="002D4378" w:rsidP="008C1083">
      <w:pPr>
        <w:pStyle w:val="ListParagraph1"/>
        <w:numPr>
          <w:ilvl w:val="0"/>
          <w:numId w:val="15"/>
        </w:numPr>
        <w:spacing w:after="160"/>
        <w:ind w:left="0"/>
        <w:jc w:val="both"/>
        <w:rPr>
          <w:rFonts w:ascii="Times New Roman" w:hAnsi="Times New Roman" w:cs="Times New Roman"/>
          <w:sz w:val="24"/>
          <w:szCs w:val="24"/>
        </w:rPr>
      </w:pPr>
      <w:r w:rsidRPr="002D4378">
        <w:rPr>
          <w:rFonts w:ascii="Times New Roman" w:hAnsi="Times New Roman" w:cs="Times New Roman"/>
          <w:sz w:val="24"/>
          <w:szCs w:val="24"/>
        </w:rPr>
        <w:t xml:space="preserve">Gaasi käitlemise planeerimisel (LPG) tuleb arvesse võtta, et see võib kaasa tuua tegevuskoha liigitumise ohtlike ettevõtete alla kemikaaliseaduse mõistes. Gaasimahuti ja sellega kaasnevate teiste gaasipaigaldiste puhul tuleb arvestada majandus- ja kommunikatsiooniministeeriumi 03.07.2015 määruse nr 87 „Küttegaasi kasutavale gaasipaigaldisele, selle ehitamisele ja gaasiseadme paigaldamisele ning gaasiballooni ladustamisele ja gaasianuma täitmisele esitatavad nõuded“ nõuetega. Sellest lähtuvalt on asjakohane, juhul kui gaasipaigaldist kavandatakse, koostada sellele riskianalüüs. </w:t>
      </w:r>
    </w:p>
    <w:p w14:paraId="4651DCE1" w14:textId="77777777" w:rsidR="002D4378" w:rsidRPr="00283D8C" w:rsidRDefault="002D4378" w:rsidP="00DC759F">
      <w:pPr>
        <w:pStyle w:val="ListParagraph1"/>
        <w:spacing w:after="160"/>
        <w:ind w:left="0"/>
        <w:jc w:val="both"/>
        <w:rPr>
          <w:rFonts w:ascii="Times New Roman" w:hAnsi="Times New Roman" w:cs="Times New Roman"/>
          <w:sz w:val="24"/>
          <w:szCs w:val="24"/>
        </w:rPr>
      </w:pPr>
    </w:p>
    <w:p w14:paraId="43EE10DF" w14:textId="03056824" w:rsidR="32DB044B" w:rsidRDefault="32DB044B" w:rsidP="5C1FB46E">
      <w:pPr>
        <w:pStyle w:val="ListParagraph1"/>
        <w:numPr>
          <w:ilvl w:val="0"/>
          <w:numId w:val="7"/>
        </w:numPr>
        <w:spacing w:after="0" w:line="240" w:lineRule="auto"/>
        <w:jc w:val="both"/>
        <w:rPr>
          <w:rFonts w:ascii="Times New Roman" w:hAnsi="Times New Roman" w:cs="Times New Roman"/>
          <w:b/>
          <w:bCs/>
          <w:u w:val="single"/>
        </w:rPr>
      </w:pPr>
      <w:r w:rsidRPr="5C1FB46E">
        <w:rPr>
          <w:rFonts w:ascii="Times New Roman" w:hAnsi="Times New Roman" w:cs="Times New Roman"/>
          <w:b/>
          <w:bCs/>
          <w:sz w:val="24"/>
          <w:szCs w:val="24"/>
          <w:u w:val="single"/>
        </w:rPr>
        <w:t>Asjaomaste asutuste seisukohad</w:t>
      </w:r>
    </w:p>
    <w:p w14:paraId="7F25E320" w14:textId="74730006" w:rsidR="32DB044B" w:rsidRDefault="000F4C83" w:rsidP="5C1FB46E">
      <w:pPr>
        <w:spacing w:before="120" w:line="259" w:lineRule="auto"/>
        <w:jc w:val="both"/>
        <w:rPr>
          <w:rFonts w:ascii="Times New Roman" w:eastAsia="Times New Roman" w:hAnsi="Times New Roman" w:cs="Times New Roman"/>
          <w:color w:val="000000" w:themeColor="text1"/>
          <w:lang w:val="en-US" w:eastAsia="et-EE"/>
        </w:rPr>
      </w:pPr>
      <w:r>
        <w:rPr>
          <w:rFonts w:ascii="Times New Roman" w:eastAsia="Times New Roman" w:hAnsi="Times New Roman" w:cs="Times New Roman"/>
          <w:color w:val="000000" w:themeColor="text1"/>
          <w:sz w:val="24"/>
          <w:szCs w:val="24"/>
          <w:lang w:val="en-US" w:eastAsia="et-EE"/>
        </w:rPr>
        <w:t>5</w:t>
      </w:r>
      <w:r w:rsidR="32DB044B" w:rsidRPr="5C1FB46E">
        <w:rPr>
          <w:rFonts w:ascii="Times New Roman" w:eastAsia="Times New Roman" w:hAnsi="Times New Roman" w:cs="Times New Roman"/>
          <w:color w:val="000000" w:themeColor="text1"/>
          <w:sz w:val="24"/>
          <w:szCs w:val="24"/>
          <w:lang w:val="en-US" w:eastAsia="et-EE"/>
        </w:rPr>
        <w:t>.1</w:t>
      </w:r>
      <w:r w:rsidR="32DB044B">
        <w:tab/>
      </w:r>
      <w:proofErr w:type="spellStart"/>
      <w:r w:rsidR="6EEAC46B" w:rsidRPr="5C1FB46E">
        <w:rPr>
          <w:rFonts w:ascii="Times New Roman" w:eastAsia="Times New Roman" w:hAnsi="Times New Roman" w:cs="Times New Roman"/>
          <w:color w:val="000000" w:themeColor="text1"/>
          <w:sz w:val="24"/>
          <w:szCs w:val="24"/>
          <w:lang w:val="en-US" w:eastAsia="et-EE"/>
        </w:rPr>
        <w:t>Keskkonnaamet</w:t>
      </w:r>
      <w:proofErr w:type="spellEnd"/>
    </w:p>
    <w:p w14:paraId="6CEE6CF5" w14:textId="50418144" w:rsidR="6EEAC46B" w:rsidRDefault="000F4C83" w:rsidP="5C1FB46E">
      <w:pPr>
        <w:spacing w:before="120" w:line="259" w:lineRule="auto"/>
        <w:jc w:val="both"/>
        <w:rPr>
          <w:rFonts w:ascii="Times New Roman" w:eastAsia="Times New Roman" w:hAnsi="Times New Roman" w:cs="Times New Roman"/>
          <w:color w:val="000000" w:themeColor="text1"/>
          <w:sz w:val="24"/>
          <w:szCs w:val="24"/>
          <w:lang w:val="en-US" w:eastAsia="et-EE"/>
        </w:rPr>
      </w:pPr>
      <w:r>
        <w:rPr>
          <w:rFonts w:ascii="Times New Roman" w:eastAsia="Times New Roman" w:hAnsi="Times New Roman" w:cs="Times New Roman"/>
          <w:color w:val="000000" w:themeColor="text1"/>
          <w:sz w:val="24"/>
          <w:szCs w:val="24"/>
          <w:lang w:val="en-US" w:eastAsia="et-EE"/>
        </w:rPr>
        <w:t>5</w:t>
      </w:r>
      <w:r w:rsidR="6EEAC46B" w:rsidRPr="5C1FB46E">
        <w:rPr>
          <w:rFonts w:ascii="Times New Roman" w:eastAsia="Times New Roman" w:hAnsi="Times New Roman" w:cs="Times New Roman"/>
          <w:color w:val="000000" w:themeColor="text1"/>
          <w:sz w:val="24"/>
          <w:szCs w:val="24"/>
          <w:lang w:val="en-US" w:eastAsia="et-EE"/>
        </w:rPr>
        <w:t>.2</w:t>
      </w:r>
      <w:r w:rsidR="6EEAC46B">
        <w:tab/>
      </w:r>
      <w:proofErr w:type="spellStart"/>
      <w:r w:rsidR="6EEAC46B" w:rsidRPr="5C1FB46E">
        <w:rPr>
          <w:rFonts w:ascii="Times New Roman" w:eastAsia="Times New Roman" w:hAnsi="Times New Roman" w:cs="Times New Roman"/>
          <w:color w:val="000000" w:themeColor="text1"/>
          <w:sz w:val="24"/>
          <w:szCs w:val="24"/>
          <w:lang w:val="en-US" w:eastAsia="et-EE"/>
        </w:rPr>
        <w:t>Transpordiamet</w:t>
      </w:r>
      <w:proofErr w:type="spellEnd"/>
    </w:p>
    <w:p w14:paraId="6BD4D177" w14:textId="0050A703" w:rsidR="6EEAC46B" w:rsidRDefault="000F4C83" w:rsidP="5C1FB46E">
      <w:pPr>
        <w:spacing w:before="120" w:line="259" w:lineRule="auto"/>
        <w:jc w:val="both"/>
        <w:rPr>
          <w:rFonts w:ascii="Times New Roman" w:eastAsia="Times New Roman" w:hAnsi="Times New Roman" w:cs="Times New Roman"/>
          <w:color w:val="000000" w:themeColor="text1"/>
          <w:sz w:val="24"/>
          <w:szCs w:val="24"/>
          <w:lang w:val="en-US" w:eastAsia="et-EE"/>
        </w:rPr>
      </w:pPr>
      <w:r>
        <w:rPr>
          <w:rFonts w:ascii="Times New Roman" w:eastAsia="Times New Roman" w:hAnsi="Times New Roman" w:cs="Times New Roman"/>
          <w:color w:val="000000" w:themeColor="text1"/>
          <w:sz w:val="24"/>
          <w:szCs w:val="24"/>
          <w:lang w:val="en-US" w:eastAsia="et-EE"/>
        </w:rPr>
        <w:t>5</w:t>
      </w:r>
      <w:r w:rsidR="6EEAC46B" w:rsidRPr="5C1FB46E">
        <w:rPr>
          <w:rFonts w:ascii="Times New Roman" w:eastAsia="Times New Roman" w:hAnsi="Times New Roman" w:cs="Times New Roman"/>
          <w:color w:val="000000" w:themeColor="text1"/>
          <w:sz w:val="24"/>
          <w:szCs w:val="24"/>
          <w:lang w:val="en-US" w:eastAsia="et-EE"/>
        </w:rPr>
        <w:t>.3</w:t>
      </w:r>
      <w:r w:rsidR="6EEAC46B">
        <w:tab/>
      </w:r>
      <w:proofErr w:type="spellStart"/>
      <w:r w:rsidR="6EEAC46B" w:rsidRPr="5C1FB46E">
        <w:rPr>
          <w:rFonts w:ascii="Times New Roman" w:eastAsia="Times New Roman" w:hAnsi="Times New Roman" w:cs="Times New Roman"/>
          <w:color w:val="000000" w:themeColor="text1"/>
          <w:sz w:val="24"/>
          <w:szCs w:val="24"/>
          <w:lang w:val="en-US" w:eastAsia="et-EE"/>
        </w:rPr>
        <w:t>Päästeamet</w:t>
      </w:r>
      <w:proofErr w:type="spellEnd"/>
    </w:p>
    <w:p w14:paraId="11A12D3B" w14:textId="3C6FCFD7" w:rsidR="000F4C83" w:rsidRDefault="000F4C83" w:rsidP="5C1FB46E">
      <w:pPr>
        <w:spacing w:before="120" w:line="259" w:lineRule="auto"/>
        <w:jc w:val="both"/>
        <w:rPr>
          <w:rFonts w:ascii="Times New Roman" w:eastAsia="Times New Roman" w:hAnsi="Times New Roman" w:cs="Times New Roman"/>
          <w:color w:val="000000" w:themeColor="text1"/>
          <w:sz w:val="24"/>
          <w:szCs w:val="24"/>
          <w:lang w:val="en-US" w:eastAsia="et-EE"/>
        </w:rPr>
      </w:pPr>
      <w:r>
        <w:rPr>
          <w:rFonts w:ascii="Times New Roman" w:eastAsia="Times New Roman" w:hAnsi="Times New Roman" w:cs="Times New Roman"/>
          <w:color w:val="000000" w:themeColor="text1"/>
          <w:sz w:val="24"/>
          <w:szCs w:val="24"/>
          <w:lang w:val="en-US" w:eastAsia="et-EE"/>
        </w:rPr>
        <w:t>5.4</w:t>
      </w:r>
      <w:r>
        <w:rPr>
          <w:rFonts w:ascii="Times New Roman" w:eastAsia="Times New Roman" w:hAnsi="Times New Roman" w:cs="Times New Roman"/>
          <w:color w:val="000000" w:themeColor="text1"/>
          <w:sz w:val="24"/>
          <w:szCs w:val="24"/>
          <w:lang w:val="en-US" w:eastAsia="et-EE"/>
        </w:rPr>
        <w:tab/>
      </w:r>
      <w:proofErr w:type="spellStart"/>
      <w:r>
        <w:rPr>
          <w:rFonts w:ascii="Times New Roman" w:eastAsia="Times New Roman" w:hAnsi="Times New Roman" w:cs="Times New Roman"/>
          <w:color w:val="000000" w:themeColor="text1"/>
          <w:sz w:val="24"/>
          <w:szCs w:val="24"/>
          <w:lang w:val="en-US" w:eastAsia="et-EE"/>
        </w:rPr>
        <w:t>Tarbijakaitse</w:t>
      </w:r>
      <w:proofErr w:type="spellEnd"/>
      <w:r>
        <w:rPr>
          <w:rFonts w:ascii="Times New Roman" w:eastAsia="Times New Roman" w:hAnsi="Times New Roman" w:cs="Times New Roman"/>
          <w:color w:val="000000" w:themeColor="text1"/>
          <w:sz w:val="24"/>
          <w:szCs w:val="24"/>
          <w:lang w:val="en-US" w:eastAsia="et-EE"/>
        </w:rPr>
        <w:t xml:space="preserve"> ja </w:t>
      </w:r>
      <w:proofErr w:type="spellStart"/>
      <w:r>
        <w:rPr>
          <w:rFonts w:ascii="Times New Roman" w:eastAsia="Times New Roman" w:hAnsi="Times New Roman" w:cs="Times New Roman"/>
          <w:color w:val="000000" w:themeColor="text1"/>
          <w:sz w:val="24"/>
          <w:szCs w:val="24"/>
          <w:lang w:val="en-US" w:eastAsia="et-EE"/>
        </w:rPr>
        <w:t>Tehnilise</w:t>
      </w:r>
      <w:proofErr w:type="spellEnd"/>
      <w:r>
        <w:rPr>
          <w:rFonts w:ascii="Times New Roman" w:eastAsia="Times New Roman" w:hAnsi="Times New Roman" w:cs="Times New Roman"/>
          <w:color w:val="000000" w:themeColor="text1"/>
          <w:sz w:val="24"/>
          <w:szCs w:val="24"/>
          <w:lang w:val="en-US" w:eastAsia="et-EE"/>
        </w:rPr>
        <w:t xml:space="preserve"> </w:t>
      </w:r>
      <w:proofErr w:type="spellStart"/>
      <w:r>
        <w:rPr>
          <w:rFonts w:ascii="Times New Roman" w:eastAsia="Times New Roman" w:hAnsi="Times New Roman" w:cs="Times New Roman"/>
          <w:color w:val="000000" w:themeColor="text1"/>
          <w:sz w:val="24"/>
          <w:szCs w:val="24"/>
          <w:lang w:val="en-US" w:eastAsia="et-EE"/>
        </w:rPr>
        <w:t>Järelevalve</w:t>
      </w:r>
      <w:proofErr w:type="spellEnd"/>
      <w:r>
        <w:rPr>
          <w:rFonts w:ascii="Times New Roman" w:eastAsia="Times New Roman" w:hAnsi="Times New Roman" w:cs="Times New Roman"/>
          <w:color w:val="000000" w:themeColor="text1"/>
          <w:sz w:val="24"/>
          <w:szCs w:val="24"/>
          <w:lang w:val="en-US" w:eastAsia="et-EE"/>
        </w:rPr>
        <w:t xml:space="preserve"> Amet</w:t>
      </w:r>
    </w:p>
    <w:p w14:paraId="72F72711" w14:textId="25D125DE" w:rsidR="32DB044B" w:rsidRDefault="32DB044B" w:rsidP="5C1FB46E">
      <w:pPr>
        <w:pStyle w:val="ListParagraph1"/>
        <w:numPr>
          <w:ilvl w:val="0"/>
          <w:numId w:val="7"/>
        </w:numPr>
        <w:spacing w:after="0" w:line="240" w:lineRule="auto"/>
        <w:jc w:val="both"/>
        <w:rPr>
          <w:rFonts w:ascii="Times New Roman" w:hAnsi="Times New Roman" w:cs="Times New Roman"/>
          <w:b/>
          <w:bCs/>
          <w:sz w:val="24"/>
          <w:szCs w:val="24"/>
          <w:u w:val="single"/>
        </w:rPr>
      </w:pPr>
      <w:r w:rsidRPr="5C1FB46E">
        <w:rPr>
          <w:rFonts w:ascii="Times New Roman" w:hAnsi="Times New Roman" w:cs="Times New Roman"/>
          <w:b/>
          <w:bCs/>
          <w:sz w:val="24"/>
          <w:szCs w:val="24"/>
          <w:u w:val="single"/>
        </w:rPr>
        <w:t>Kokkuvõte</w:t>
      </w:r>
    </w:p>
    <w:p w14:paraId="19C3D63D" w14:textId="77777777" w:rsidR="002E7290" w:rsidRPr="002E7290" w:rsidRDefault="002E7290" w:rsidP="002E7290">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et-EE"/>
        </w:rPr>
      </w:pPr>
      <w:r w:rsidRPr="002E7290">
        <w:rPr>
          <w:rFonts w:ascii="Times New Roman" w:eastAsia="Times New Roman" w:hAnsi="Times New Roman" w:cs="Times New Roman"/>
          <w:color w:val="000000"/>
          <w:kern w:val="0"/>
          <w:sz w:val="24"/>
          <w:szCs w:val="24"/>
          <w:lang w:eastAsia="et-EE"/>
        </w:rPr>
        <w:t xml:space="preserve">Arvestades kavandatud tegevuse mahtu, iseloomu, paiknemist ja kasutust ei ole oodata detailplaneeringu elluviimisel ja hoonete ning rajatiste sihipärase kasutamisega seonduvat olulist keskkonnamõju, mis nõuaks täiemahulise keskkonnamõju strateegilise hindamise läbiviimist. </w:t>
      </w:r>
    </w:p>
    <w:p w14:paraId="08FEA347" w14:textId="77777777" w:rsidR="002E7290" w:rsidRPr="002E7290" w:rsidRDefault="002E7290" w:rsidP="002E7290">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et-EE"/>
        </w:rPr>
      </w:pPr>
      <w:r w:rsidRPr="002E7290">
        <w:rPr>
          <w:rFonts w:ascii="Times New Roman" w:eastAsia="Times New Roman" w:hAnsi="Times New Roman" w:cs="Times New Roman"/>
          <w:color w:val="000000"/>
          <w:kern w:val="0"/>
          <w:sz w:val="24"/>
          <w:szCs w:val="24"/>
          <w:lang w:eastAsia="et-EE"/>
        </w:rPr>
        <w:t xml:space="preserve">Kavandatava tegevusega kaasnevana ei ole oodata looduskaitselise väärtusega alade pindala vähenemist. Mõju Natura 2000 võrgustiku aladele ei avaldata. Ebatõenäoline on olulise negatiivse mõju avaldamine pinna- ja põhjaveele (juhul kui ala reovee ja sademevee käitlemine lahendatakse </w:t>
      </w:r>
      <w:r w:rsidRPr="002E7290">
        <w:rPr>
          <w:rFonts w:ascii="Times New Roman" w:eastAsia="Times New Roman" w:hAnsi="Times New Roman" w:cs="Times New Roman"/>
          <w:color w:val="000000"/>
          <w:kern w:val="0"/>
          <w:sz w:val="24"/>
          <w:szCs w:val="24"/>
          <w:lang w:eastAsia="et-EE"/>
        </w:rPr>
        <w:lastRenderedPageBreak/>
        <w:t xml:space="preserve">nõuetekohaselt) või alal jääkreostuse esinemine. Tegevusega kaasnev müra ja õhusaasteainete emissioonid, samuti vibratsiooni teke, on vähene. Ei ole oodata lõhna, soojuse, kiirguse ega valguse olulisi emissioone. </w:t>
      </w:r>
    </w:p>
    <w:p w14:paraId="2BCA885A" w14:textId="77777777" w:rsidR="002E7290" w:rsidRPr="002E7290" w:rsidRDefault="002E7290" w:rsidP="002E7290">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et-EE"/>
        </w:rPr>
      </w:pPr>
      <w:r w:rsidRPr="002E7290">
        <w:rPr>
          <w:rFonts w:ascii="Times New Roman" w:eastAsia="Times New Roman" w:hAnsi="Times New Roman" w:cs="Times New Roman"/>
          <w:color w:val="000000"/>
          <w:kern w:val="0"/>
          <w:sz w:val="24"/>
          <w:szCs w:val="24"/>
          <w:lang w:eastAsia="et-EE"/>
        </w:rPr>
        <w:t xml:space="preserve">Eelnevast lähtuvalt teeb eelhinnang ettepaneku jätta Kose alevikus Ujula tn 2 katastriüksuse ja lähiala detailplaneeringule keskkonnamõju strateegiline hindamine algatamata. </w:t>
      </w:r>
    </w:p>
    <w:p w14:paraId="2E618CAE" w14:textId="13DDA8F5" w:rsidR="5C1FB46E" w:rsidRDefault="002E7290" w:rsidP="002E7290">
      <w:pPr>
        <w:pStyle w:val="ListParagraph1"/>
        <w:spacing w:after="0" w:line="240" w:lineRule="auto"/>
        <w:ind w:left="0"/>
        <w:jc w:val="both"/>
        <w:rPr>
          <w:rFonts w:ascii="Times New Roman" w:hAnsi="Times New Roman" w:cs="Times New Roman"/>
          <w:b/>
          <w:bCs/>
          <w:sz w:val="24"/>
          <w:szCs w:val="24"/>
          <w:u w:val="single"/>
          <w:lang w:val="en-US"/>
        </w:rPr>
      </w:pPr>
      <w:r w:rsidRPr="002E7290">
        <w:rPr>
          <w:rFonts w:ascii="Times New Roman" w:eastAsia="Times New Roman" w:hAnsi="Times New Roman" w:cs="Times New Roman"/>
          <w:color w:val="000000"/>
          <w:kern w:val="0"/>
          <w:sz w:val="24"/>
          <w:szCs w:val="24"/>
          <w:lang w:eastAsia="et-EE"/>
        </w:rPr>
        <w:t>Planeeringu keskkonnakaitselisi küsimusi on võimalik lahendada detailplaneeringu koostamise ja menetlemise käigus</w:t>
      </w:r>
      <w:r w:rsidRPr="002E7290">
        <w:rPr>
          <w:rFonts w:eastAsia="Times New Roman" w:cs="Calibri"/>
          <w:color w:val="000000"/>
          <w:kern w:val="0"/>
          <w:sz w:val="23"/>
          <w:szCs w:val="23"/>
          <w:lang w:eastAsia="et-EE"/>
        </w:rPr>
        <w:t>.</w:t>
      </w:r>
    </w:p>
    <w:sectPr w:rsidR="5C1FB46E" w:rsidSect="006B2F0D">
      <w:headerReference w:type="default" r:id="rId15"/>
      <w:footerReference w:type="default" r:id="rId16"/>
      <w:pgSz w:w="11906" w:h="16838"/>
      <w:pgMar w:top="1418" w:right="1134" w:bottom="1418" w:left="1134" w:header="709" w:footer="709" w:gutter="0"/>
      <w:cols w:space="708"/>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45986" w14:textId="77777777" w:rsidR="00E22018" w:rsidRDefault="00E22018" w:rsidP="00755DCC">
      <w:pPr>
        <w:spacing w:after="0" w:line="240" w:lineRule="auto"/>
      </w:pPr>
      <w:r>
        <w:separator/>
      </w:r>
    </w:p>
  </w:endnote>
  <w:endnote w:type="continuationSeparator" w:id="0">
    <w:p w14:paraId="0708F8E0" w14:textId="77777777" w:rsidR="00E22018" w:rsidRDefault="00E22018" w:rsidP="00755DCC">
      <w:pPr>
        <w:spacing w:after="0" w:line="240" w:lineRule="auto"/>
      </w:pPr>
      <w:r>
        <w:continuationSeparator/>
      </w:r>
    </w:p>
  </w:endnote>
  <w:endnote w:type="continuationNotice" w:id="1">
    <w:p w14:paraId="06FA6014" w14:textId="77777777" w:rsidR="00E22018" w:rsidRDefault="00E220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font672">
    <w:altName w:val="Times New Roman"/>
    <w:charset w:val="BA"/>
    <w:family w:val="auto"/>
    <w:pitch w:val="variable"/>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429D" w14:textId="097B38C0" w:rsidR="00410FF2" w:rsidRPr="00277A5D" w:rsidRDefault="00410FF2" w:rsidP="789012B0">
    <w:pPr>
      <w:pStyle w:val="Jalus"/>
      <w:jc w:val="center"/>
      <w:rPr>
        <w:rFonts w:ascii="Times New Roman" w:hAnsi="Times New Roman" w:cs="Times New Roman"/>
        <w:noProof/>
        <w:sz w:val="24"/>
        <w:szCs w:val="24"/>
      </w:rPr>
    </w:pPr>
  </w:p>
  <w:p w14:paraId="18A22D9F" w14:textId="77777777" w:rsidR="00755DCC" w:rsidRDefault="00755DC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157AF" w14:textId="77777777" w:rsidR="00E22018" w:rsidRDefault="00E22018" w:rsidP="00755DCC">
      <w:pPr>
        <w:spacing w:after="0" w:line="240" w:lineRule="auto"/>
      </w:pPr>
      <w:r>
        <w:separator/>
      </w:r>
    </w:p>
  </w:footnote>
  <w:footnote w:type="continuationSeparator" w:id="0">
    <w:p w14:paraId="36E0D5AD" w14:textId="77777777" w:rsidR="00E22018" w:rsidRDefault="00E22018" w:rsidP="00755DCC">
      <w:pPr>
        <w:spacing w:after="0" w:line="240" w:lineRule="auto"/>
      </w:pPr>
      <w:r>
        <w:continuationSeparator/>
      </w:r>
    </w:p>
  </w:footnote>
  <w:footnote w:type="continuationNotice" w:id="1">
    <w:p w14:paraId="37F0A20B" w14:textId="77777777" w:rsidR="00E22018" w:rsidRDefault="00E220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AAA3E1D" w14:paraId="2FBDD273" w14:textId="77777777" w:rsidTr="0AAA3E1D">
      <w:trPr>
        <w:trHeight w:val="300"/>
      </w:trPr>
      <w:tc>
        <w:tcPr>
          <w:tcW w:w="3210" w:type="dxa"/>
        </w:tcPr>
        <w:p w14:paraId="194188ED" w14:textId="01295670" w:rsidR="0AAA3E1D" w:rsidRDefault="0AAA3E1D" w:rsidP="0AAA3E1D">
          <w:pPr>
            <w:pStyle w:val="Pis"/>
            <w:ind w:left="-115"/>
          </w:pPr>
        </w:p>
      </w:tc>
      <w:tc>
        <w:tcPr>
          <w:tcW w:w="3210" w:type="dxa"/>
        </w:tcPr>
        <w:p w14:paraId="3ACDA0E6" w14:textId="16088FC9" w:rsidR="0AAA3E1D" w:rsidRDefault="0AAA3E1D" w:rsidP="0AAA3E1D">
          <w:pPr>
            <w:pStyle w:val="Pis"/>
            <w:jc w:val="center"/>
          </w:pPr>
        </w:p>
      </w:tc>
      <w:tc>
        <w:tcPr>
          <w:tcW w:w="3210" w:type="dxa"/>
        </w:tcPr>
        <w:p w14:paraId="39E64FA8" w14:textId="6A003350" w:rsidR="0AAA3E1D" w:rsidRDefault="0AAA3E1D" w:rsidP="0AAA3E1D">
          <w:pPr>
            <w:pStyle w:val="Pis"/>
            <w:ind w:right="-115"/>
            <w:jc w:val="right"/>
          </w:pPr>
        </w:p>
      </w:tc>
    </w:tr>
  </w:tbl>
  <w:p w14:paraId="68B566C8" w14:textId="7111F9FE" w:rsidR="0AAA3E1D" w:rsidRDefault="0AAA3E1D" w:rsidP="0AAA3E1D">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6EC54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72DB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79CCF0A6"/>
    <w:lvl w:ilvl="0">
      <w:start w:val="1"/>
      <w:numFmt w:val="bullet"/>
      <w:pStyle w:val="Pealkiri1"/>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DB0B49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9872F9"/>
    <w:multiLevelType w:val="multilevel"/>
    <w:tmpl w:val="FC84FD5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E45A8B"/>
    <w:multiLevelType w:val="hybridMultilevel"/>
    <w:tmpl w:val="1A4C1F8E"/>
    <w:lvl w:ilvl="0" w:tplc="DF5AFA72">
      <w:start w:val="1"/>
      <w:numFmt w:val="decimal"/>
      <w:lvlText w:val="%1."/>
      <w:lvlJc w:val="left"/>
      <w:pPr>
        <w:ind w:left="360" w:hanging="360"/>
      </w:pPr>
    </w:lvl>
    <w:lvl w:ilvl="1" w:tplc="76A643F8">
      <w:start w:val="1"/>
      <w:numFmt w:val="lowerLetter"/>
      <w:lvlText w:val="%2."/>
      <w:lvlJc w:val="left"/>
      <w:pPr>
        <w:ind w:left="1080" w:hanging="360"/>
      </w:pPr>
    </w:lvl>
    <w:lvl w:ilvl="2" w:tplc="12B2A7B2">
      <w:start w:val="1"/>
      <w:numFmt w:val="lowerRoman"/>
      <w:lvlText w:val="%3."/>
      <w:lvlJc w:val="right"/>
      <w:pPr>
        <w:ind w:left="1800" w:hanging="180"/>
      </w:pPr>
    </w:lvl>
    <w:lvl w:ilvl="3" w:tplc="CB843346">
      <w:start w:val="1"/>
      <w:numFmt w:val="decimal"/>
      <w:lvlText w:val="%4."/>
      <w:lvlJc w:val="left"/>
      <w:pPr>
        <w:ind w:left="2520" w:hanging="360"/>
      </w:pPr>
    </w:lvl>
    <w:lvl w:ilvl="4" w:tplc="78C8FC8E">
      <w:start w:val="1"/>
      <w:numFmt w:val="lowerLetter"/>
      <w:lvlText w:val="%5."/>
      <w:lvlJc w:val="left"/>
      <w:pPr>
        <w:ind w:left="3240" w:hanging="360"/>
      </w:pPr>
    </w:lvl>
    <w:lvl w:ilvl="5" w:tplc="805CB840">
      <w:start w:val="1"/>
      <w:numFmt w:val="lowerRoman"/>
      <w:lvlText w:val="%6."/>
      <w:lvlJc w:val="right"/>
      <w:pPr>
        <w:ind w:left="3960" w:hanging="180"/>
      </w:pPr>
    </w:lvl>
    <w:lvl w:ilvl="6" w:tplc="F93AE442">
      <w:start w:val="1"/>
      <w:numFmt w:val="decimal"/>
      <w:lvlText w:val="%7."/>
      <w:lvlJc w:val="left"/>
      <w:pPr>
        <w:ind w:left="4680" w:hanging="360"/>
      </w:pPr>
    </w:lvl>
    <w:lvl w:ilvl="7" w:tplc="58C6F4EA">
      <w:start w:val="1"/>
      <w:numFmt w:val="lowerLetter"/>
      <w:lvlText w:val="%8."/>
      <w:lvlJc w:val="left"/>
      <w:pPr>
        <w:ind w:left="5400" w:hanging="360"/>
      </w:pPr>
    </w:lvl>
    <w:lvl w:ilvl="8" w:tplc="784A0E30">
      <w:start w:val="1"/>
      <w:numFmt w:val="lowerRoman"/>
      <w:lvlText w:val="%9."/>
      <w:lvlJc w:val="right"/>
      <w:pPr>
        <w:ind w:left="6120" w:hanging="180"/>
      </w:pPr>
    </w:lvl>
  </w:abstractNum>
  <w:abstractNum w:abstractNumId="7" w15:restartNumberingAfterBreak="0">
    <w:nsid w:val="2967333D"/>
    <w:multiLevelType w:val="hybridMultilevel"/>
    <w:tmpl w:val="CB38A88A"/>
    <w:lvl w:ilvl="0" w:tplc="5E5ED76A">
      <w:start w:val="1"/>
      <w:numFmt w:val="decimal"/>
      <w:lvlText w:val="%1."/>
      <w:lvlJc w:val="left"/>
      <w:pPr>
        <w:ind w:left="360" w:hanging="360"/>
      </w:pPr>
    </w:lvl>
    <w:lvl w:ilvl="1" w:tplc="8B9080B8">
      <w:start w:val="1"/>
      <w:numFmt w:val="lowerLetter"/>
      <w:lvlText w:val="%2."/>
      <w:lvlJc w:val="left"/>
      <w:pPr>
        <w:ind w:left="1080" w:hanging="360"/>
      </w:pPr>
    </w:lvl>
    <w:lvl w:ilvl="2" w:tplc="81A4CE4E">
      <w:start w:val="1"/>
      <w:numFmt w:val="lowerRoman"/>
      <w:lvlText w:val="%3."/>
      <w:lvlJc w:val="right"/>
      <w:pPr>
        <w:ind w:left="1800" w:hanging="180"/>
      </w:pPr>
    </w:lvl>
    <w:lvl w:ilvl="3" w:tplc="200CBF22">
      <w:start w:val="1"/>
      <w:numFmt w:val="decimal"/>
      <w:lvlText w:val="%4."/>
      <w:lvlJc w:val="left"/>
      <w:pPr>
        <w:ind w:left="2520" w:hanging="360"/>
      </w:pPr>
    </w:lvl>
    <w:lvl w:ilvl="4" w:tplc="1D0CC808">
      <w:start w:val="1"/>
      <w:numFmt w:val="lowerLetter"/>
      <w:lvlText w:val="%5."/>
      <w:lvlJc w:val="left"/>
      <w:pPr>
        <w:ind w:left="3240" w:hanging="360"/>
      </w:pPr>
    </w:lvl>
    <w:lvl w:ilvl="5" w:tplc="819A8234">
      <w:start w:val="1"/>
      <w:numFmt w:val="lowerRoman"/>
      <w:lvlText w:val="%6."/>
      <w:lvlJc w:val="right"/>
      <w:pPr>
        <w:ind w:left="3960" w:hanging="180"/>
      </w:pPr>
    </w:lvl>
    <w:lvl w:ilvl="6" w:tplc="7F7AD3F6">
      <w:start w:val="1"/>
      <w:numFmt w:val="decimal"/>
      <w:lvlText w:val="%7."/>
      <w:lvlJc w:val="left"/>
      <w:pPr>
        <w:ind w:left="4680" w:hanging="360"/>
      </w:pPr>
    </w:lvl>
    <w:lvl w:ilvl="7" w:tplc="2F88E53E">
      <w:start w:val="1"/>
      <w:numFmt w:val="lowerLetter"/>
      <w:lvlText w:val="%8."/>
      <w:lvlJc w:val="left"/>
      <w:pPr>
        <w:ind w:left="5400" w:hanging="360"/>
      </w:pPr>
    </w:lvl>
    <w:lvl w:ilvl="8" w:tplc="3FC248F0">
      <w:start w:val="1"/>
      <w:numFmt w:val="lowerRoman"/>
      <w:lvlText w:val="%9."/>
      <w:lvlJc w:val="right"/>
      <w:pPr>
        <w:ind w:left="6120" w:hanging="180"/>
      </w:pPr>
    </w:lvl>
  </w:abstractNum>
  <w:abstractNum w:abstractNumId="8" w15:restartNumberingAfterBreak="0">
    <w:nsid w:val="3CBC0758"/>
    <w:multiLevelType w:val="hybridMultilevel"/>
    <w:tmpl w:val="19D8EC22"/>
    <w:lvl w:ilvl="0" w:tplc="952899B8">
      <w:start w:val="1"/>
      <w:numFmt w:val="bullet"/>
      <w:lvlText w:val=""/>
      <w:lvlJc w:val="left"/>
      <w:pPr>
        <w:ind w:left="720" w:hanging="360"/>
      </w:pPr>
      <w:rPr>
        <w:rFonts w:ascii="Symbol" w:hAnsi="Symbol" w:hint="default"/>
      </w:rPr>
    </w:lvl>
    <w:lvl w:ilvl="1" w:tplc="984C0B52">
      <w:start w:val="1"/>
      <w:numFmt w:val="bullet"/>
      <w:lvlText w:val="o"/>
      <w:lvlJc w:val="left"/>
      <w:pPr>
        <w:ind w:left="1440" w:hanging="360"/>
      </w:pPr>
      <w:rPr>
        <w:rFonts w:ascii="Courier New" w:hAnsi="Courier New" w:hint="default"/>
      </w:rPr>
    </w:lvl>
    <w:lvl w:ilvl="2" w:tplc="CA48E2EE">
      <w:start w:val="1"/>
      <w:numFmt w:val="bullet"/>
      <w:lvlText w:val=""/>
      <w:lvlJc w:val="left"/>
      <w:pPr>
        <w:ind w:left="2160" w:hanging="360"/>
      </w:pPr>
      <w:rPr>
        <w:rFonts w:ascii="Wingdings" w:hAnsi="Wingdings" w:hint="default"/>
      </w:rPr>
    </w:lvl>
    <w:lvl w:ilvl="3" w:tplc="7FEC279A">
      <w:start w:val="1"/>
      <w:numFmt w:val="bullet"/>
      <w:lvlText w:val=""/>
      <w:lvlJc w:val="left"/>
      <w:pPr>
        <w:ind w:left="2880" w:hanging="360"/>
      </w:pPr>
      <w:rPr>
        <w:rFonts w:ascii="Symbol" w:hAnsi="Symbol" w:hint="default"/>
      </w:rPr>
    </w:lvl>
    <w:lvl w:ilvl="4" w:tplc="BED0D5E6">
      <w:start w:val="1"/>
      <w:numFmt w:val="bullet"/>
      <w:lvlText w:val="o"/>
      <w:lvlJc w:val="left"/>
      <w:pPr>
        <w:ind w:left="3600" w:hanging="360"/>
      </w:pPr>
      <w:rPr>
        <w:rFonts w:ascii="Courier New" w:hAnsi="Courier New" w:hint="default"/>
      </w:rPr>
    </w:lvl>
    <w:lvl w:ilvl="5" w:tplc="7AD8174C">
      <w:start w:val="1"/>
      <w:numFmt w:val="bullet"/>
      <w:lvlText w:val=""/>
      <w:lvlJc w:val="left"/>
      <w:pPr>
        <w:ind w:left="4320" w:hanging="360"/>
      </w:pPr>
      <w:rPr>
        <w:rFonts w:ascii="Wingdings" w:hAnsi="Wingdings" w:hint="default"/>
      </w:rPr>
    </w:lvl>
    <w:lvl w:ilvl="6" w:tplc="32BCE748">
      <w:start w:val="1"/>
      <w:numFmt w:val="bullet"/>
      <w:lvlText w:val=""/>
      <w:lvlJc w:val="left"/>
      <w:pPr>
        <w:ind w:left="5040" w:hanging="360"/>
      </w:pPr>
      <w:rPr>
        <w:rFonts w:ascii="Symbol" w:hAnsi="Symbol" w:hint="default"/>
      </w:rPr>
    </w:lvl>
    <w:lvl w:ilvl="7" w:tplc="5F98DF9E">
      <w:start w:val="1"/>
      <w:numFmt w:val="bullet"/>
      <w:lvlText w:val="o"/>
      <w:lvlJc w:val="left"/>
      <w:pPr>
        <w:ind w:left="5760" w:hanging="360"/>
      </w:pPr>
      <w:rPr>
        <w:rFonts w:ascii="Courier New" w:hAnsi="Courier New" w:hint="default"/>
      </w:rPr>
    </w:lvl>
    <w:lvl w:ilvl="8" w:tplc="36E2E148">
      <w:start w:val="1"/>
      <w:numFmt w:val="bullet"/>
      <w:lvlText w:val=""/>
      <w:lvlJc w:val="left"/>
      <w:pPr>
        <w:ind w:left="6480" w:hanging="360"/>
      </w:pPr>
      <w:rPr>
        <w:rFonts w:ascii="Wingdings" w:hAnsi="Wingdings" w:hint="default"/>
      </w:rPr>
    </w:lvl>
  </w:abstractNum>
  <w:abstractNum w:abstractNumId="9" w15:restartNumberingAfterBreak="0">
    <w:nsid w:val="4C0C1EA0"/>
    <w:multiLevelType w:val="hybridMultilevel"/>
    <w:tmpl w:val="1736BE2C"/>
    <w:lvl w:ilvl="0" w:tplc="213AF128">
      <w:start w:val="1"/>
      <w:numFmt w:val="bullet"/>
      <w:lvlText w:val=""/>
      <w:lvlJc w:val="left"/>
      <w:pPr>
        <w:ind w:left="720" w:hanging="360"/>
      </w:pPr>
      <w:rPr>
        <w:rFonts w:ascii="Symbol" w:hAnsi="Symbol" w:hint="default"/>
      </w:rPr>
    </w:lvl>
    <w:lvl w:ilvl="1" w:tplc="4F04A550">
      <w:start w:val="1"/>
      <w:numFmt w:val="bullet"/>
      <w:lvlText w:val="o"/>
      <w:lvlJc w:val="left"/>
      <w:pPr>
        <w:ind w:left="1440" w:hanging="360"/>
      </w:pPr>
      <w:rPr>
        <w:rFonts w:ascii="Courier New" w:hAnsi="Courier New" w:hint="default"/>
      </w:rPr>
    </w:lvl>
    <w:lvl w:ilvl="2" w:tplc="8398CED8">
      <w:start w:val="1"/>
      <w:numFmt w:val="bullet"/>
      <w:lvlText w:val=""/>
      <w:lvlJc w:val="left"/>
      <w:pPr>
        <w:ind w:left="2160" w:hanging="360"/>
      </w:pPr>
      <w:rPr>
        <w:rFonts w:ascii="Wingdings" w:hAnsi="Wingdings" w:hint="default"/>
      </w:rPr>
    </w:lvl>
    <w:lvl w:ilvl="3" w:tplc="C1E874C2">
      <w:start w:val="1"/>
      <w:numFmt w:val="bullet"/>
      <w:lvlText w:val=""/>
      <w:lvlJc w:val="left"/>
      <w:pPr>
        <w:ind w:left="2880" w:hanging="360"/>
      </w:pPr>
      <w:rPr>
        <w:rFonts w:ascii="Symbol" w:hAnsi="Symbol" w:hint="default"/>
      </w:rPr>
    </w:lvl>
    <w:lvl w:ilvl="4" w:tplc="CB5E6248">
      <w:start w:val="1"/>
      <w:numFmt w:val="bullet"/>
      <w:lvlText w:val="o"/>
      <w:lvlJc w:val="left"/>
      <w:pPr>
        <w:ind w:left="3600" w:hanging="360"/>
      </w:pPr>
      <w:rPr>
        <w:rFonts w:ascii="Courier New" w:hAnsi="Courier New" w:hint="default"/>
      </w:rPr>
    </w:lvl>
    <w:lvl w:ilvl="5" w:tplc="C2D2A416">
      <w:start w:val="1"/>
      <w:numFmt w:val="bullet"/>
      <w:lvlText w:val=""/>
      <w:lvlJc w:val="left"/>
      <w:pPr>
        <w:ind w:left="4320" w:hanging="360"/>
      </w:pPr>
      <w:rPr>
        <w:rFonts w:ascii="Wingdings" w:hAnsi="Wingdings" w:hint="default"/>
      </w:rPr>
    </w:lvl>
    <w:lvl w:ilvl="6" w:tplc="8FE028E8">
      <w:start w:val="1"/>
      <w:numFmt w:val="bullet"/>
      <w:lvlText w:val=""/>
      <w:lvlJc w:val="left"/>
      <w:pPr>
        <w:ind w:left="5040" w:hanging="360"/>
      </w:pPr>
      <w:rPr>
        <w:rFonts w:ascii="Symbol" w:hAnsi="Symbol" w:hint="default"/>
      </w:rPr>
    </w:lvl>
    <w:lvl w:ilvl="7" w:tplc="90DA985C">
      <w:start w:val="1"/>
      <w:numFmt w:val="bullet"/>
      <w:lvlText w:val="o"/>
      <w:lvlJc w:val="left"/>
      <w:pPr>
        <w:ind w:left="5760" w:hanging="360"/>
      </w:pPr>
      <w:rPr>
        <w:rFonts w:ascii="Courier New" w:hAnsi="Courier New" w:hint="default"/>
      </w:rPr>
    </w:lvl>
    <w:lvl w:ilvl="8" w:tplc="A1163192">
      <w:start w:val="1"/>
      <w:numFmt w:val="bullet"/>
      <w:lvlText w:val=""/>
      <w:lvlJc w:val="left"/>
      <w:pPr>
        <w:ind w:left="6480" w:hanging="360"/>
      </w:pPr>
      <w:rPr>
        <w:rFonts w:ascii="Wingdings" w:hAnsi="Wingdings" w:hint="default"/>
      </w:rPr>
    </w:lvl>
  </w:abstractNum>
  <w:abstractNum w:abstractNumId="10" w15:restartNumberingAfterBreak="0">
    <w:nsid w:val="4C176475"/>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68C5036"/>
    <w:multiLevelType w:val="hybridMultilevel"/>
    <w:tmpl w:val="E58E2666"/>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D3E37D8"/>
    <w:multiLevelType w:val="hybridMultilevel"/>
    <w:tmpl w:val="3272CD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FAD16E7"/>
    <w:multiLevelType w:val="hybridMultilevel"/>
    <w:tmpl w:val="923A4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44B6502"/>
    <w:multiLevelType w:val="hybridMultilevel"/>
    <w:tmpl w:val="82B2815C"/>
    <w:lvl w:ilvl="0" w:tplc="1F18477E">
      <w:start w:val="1"/>
      <w:numFmt w:val="decimal"/>
      <w:lvlText w:val="%1."/>
      <w:lvlJc w:val="left"/>
      <w:pPr>
        <w:ind w:left="720" w:hanging="360"/>
      </w:pPr>
    </w:lvl>
    <w:lvl w:ilvl="1" w:tplc="FBC0AE72">
      <w:start w:val="1"/>
      <w:numFmt w:val="lowerLetter"/>
      <w:lvlText w:val="%2."/>
      <w:lvlJc w:val="left"/>
      <w:pPr>
        <w:ind w:left="1440" w:hanging="360"/>
      </w:pPr>
    </w:lvl>
    <w:lvl w:ilvl="2" w:tplc="CB0AD800">
      <w:start w:val="1"/>
      <w:numFmt w:val="lowerRoman"/>
      <w:lvlText w:val="%3."/>
      <w:lvlJc w:val="right"/>
      <w:pPr>
        <w:ind w:left="2160" w:hanging="180"/>
      </w:pPr>
    </w:lvl>
    <w:lvl w:ilvl="3" w:tplc="2414766E">
      <w:start w:val="1"/>
      <w:numFmt w:val="decimal"/>
      <w:lvlText w:val="%4."/>
      <w:lvlJc w:val="left"/>
      <w:pPr>
        <w:ind w:left="2880" w:hanging="360"/>
      </w:pPr>
    </w:lvl>
    <w:lvl w:ilvl="4" w:tplc="BDA4AFC8">
      <w:start w:val="1"/>
      <w:numFmt w:val="lowerLetter"/>
      <w:lvlText w:val="%5."/>
      <w:lvlJc w:val="left"/>
      <w:pPr>
        <w:ind w:left="3600" w:hanging="360"/>
      </w:pPr>
    </w:lvl>
    <w:lvl w:ilvl="5" w:tplc="1A7E921C">
      <w:start w:val="1"/>
      <w:numFmt w:val="lowerRoman"/>
      <w:lvlText w:val="%6."/>
      <w:lvlJc w:val="right"/>
      <w:pPr>
        <w:ind w:left="4320" w:hanging="180"/>
      </w:pPr>
    </w:lvl>
    <w:lvl w:ilvl="6" w:tplc="A7CCE330">
      <w:start w:val="1"/>
      <w:numFmt w:val="decimal"/>
      <w:lvlText w:val="%7."/>
      <w:lvlJc w:val="left"/>
      <w:pPr>
        <w:ind w:left="5040" w:hanging="360"/>
      </w:pPr>
    </w:lvl>
    <w:lvl w:ilvl="7" w:tplc="38AC9932">
      <w:start w:val="1"/>
      <w:numFmt w:val="lowerLetter"/>
      <w:lvlText w:val="%8."/>
      <w:lvlJc w:val="left"/>
      <w:pPr>
        <w:ind w:left="5760" w:hanging="360"/>
      </w:pPr>
    </w:lvl>
    <w:lvl w:ilvl="8" w:tplc="8D50B088">
      <w:start w:val="1"/>
      <w:numFmt w:val="lowerRoman"/>
      <w:lvlText w:val="%9."/>
      <w:lvlJc w:val="right"/>
      <w:pPr>
        <w:ind w:left="6480" w:hanging="180"/>
      </w:pPr>
    </w:lvl>
  </w:abstractNum>
  <w:num w:numId="1" w16cid:durableId="183834157">
    <w:abstractNumId w:val="8"/>
  </w:num>
  <w:num w:numId="2" w16cid:durableId="377515668">
    <w:abstractNumId w:val="9"/>
  </w:num>
  <w:num w:numId="3" w16cid:durableId="813110">
    <w:abstractNumId w:val="7"/>
  </w:num>
  <w:num w:numId="4" w16cid:durableId="1560172759">
    <w:abstractNumId w:val="6"/>
  </w:num>
  <w:num w:numId="5" w16cid:durableId="540945983">
    <w:abstractNumId w:val="14"/>
  </w:num>
  <w:num w:numId="6" w16cid:durableId="2022927432">
    <w:abstractNumId w:val="2"/>
  </w:num>
  <w:num w:numId="7" w16cid:durableId="2065787506">
    <w:abstractNumId w:val="10"/>
  </w:num>
  <w:num w:numId="8" w16cid:durableId="589969084">
    <w:abstractNumId w:val="11"/>
  </w:num>
  <w:num w:numId="9" w16cid:durableId="1833372083">
    <w:abstractNumId w:val="13"/>
  </w:num>
  <w:num w:numId="10" w16cid:durableId="688682656">
    <w:abstractNumId w:val="10"/>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 w16cid:durableId="2047674431">
    <w:abstractNumId w:val="12"/>
  </w:num>
  <w:num w:numId="12" w16cid:durableId="14768814">
    <w:abstractNumId w:val="5"/>
  </w:num>
  <w:num w:numId="13" w16cid:durableId="2063941924">
    <w:abstractNumId w:val="0"/>
  </w:num>
  <w:num w:numId="14" w16cid:durableId="817501860">
    <w:abstractNumId w:val="4"/>
  </w:num>
  <w:num w:numId="15" w16cid:durableId="73639365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93"/>
    <w:rsid w:val="000011DC"/>
    <w:rsid w:val="00002E8F"/>
    <w:rsid w:val="000034E9"/>
    <w:rsid w:val="00003641"/>
    <w:rsid w:val="000055A5"/>
    <w:rsid w:val="00006CC7"/>
    <w:rsid w:val="00006F3B"/>
    <w:rsid w:val="000079B0"/>
    <w:rsid w:val="00007CDE"/>
    <w:rsid w:val="0001188F"/>
    <w:rsid w:val="0001484E"/>
    <w:rsid w:val="00014E93"/>
    <w:rsid w:val="00017A48"/>
    <w:rsid w:val="00017D45"/>
    <w:rsid w:val="00020231"/>
    <w:rsid w:val="00020BB9"/>
    <w:rsid w:val="00020E64"/>
    <w:rsid w:val="000214D1"/>
    <w:rsid w:val="000260BC"/>
    <w:rsid w:val="000261B3"/>
    <w:rsid w:val="00027C0E"/>
    <w:rsid w:val="000315FB"/>
    <w:rsid w:val="00033E2E"/>
    <w:rsid w:val="000401B4"/>
    <w:rsid w:val="00041DAE"/>
    <w:rsid w:val="000427FE"/>
    <w:rsid w:val="00046F67"/>
    <w:rsid w:val="0005023E"/>
    <w:rsid w:val="000508DA"/>
    <w:rsid w:val="000533AC"/>
    <w:rsid w:val="00053FA2"/>
    <w:rsid w:val="000554CD"/>
    <w:rsid w:val="00055555"/>
    <w:rsid w:val="000558C9"/>
    <w:rsid w:val="00055DB5"/>
    <w:rsid w:val="000565E6"/>
    <w:rsid w:val="0005696E"/>
    <w:rsid w:val="00070087"/>
    <w:rsid w:val="00070D63"/>
    <w:rsid w:val="00071070"/>
    <w:rsid w:val="000713EF"/>
    <w:rsid w:val="00071AA0"/>
    <w:rsid w:val="00072B61"/>
    <w:rsid w:val="00073601"/>
    <w:rsid w:val="000752AA"/>
    <w:rsid w:val="00076098"/>
    <w:rsid w:val="00080567"/>
    <w:rsid w:val="0008321C"/>
    <w:rsid w:val="00083EC2"/>
    <w:rsid w:val="0008611C"/>
    <w:rsid w:val="0009006D"/>
    <w:rsid w:val="0009055B"/>
    <w:rsid w:val="00090D28"/>
    <w:rsid w:val="00091200"/>
    <w:rsid w:val="00091348"/>
    <w:rsid w:val="00091E75"/>
    <w:rsid w:val="00092150"/>
    <w:rsid w:val="0009704B"/>
    <w:rsid w:val="00097442"/>
    <w:rsid w:val="000A06AD"/>
    <w:rsid w:val="000A06BE"/>
    <w:rsid w:val="000A40AA"/>
    <w:rsid w:val="000A4E0F"/>
    <w:rsid w:val="000A52CD"/>
    <w:rsid w:val="000A5403"/>
    <w:rsid w:val="000A5C00"/>
    <w:rsid w:val="000A7C91"/>
    <w:rsid w:val="000B338D"/>
    <w:rsid w:val="000B4F8A"/>
    <w:rsid w:val="000B5D87"/>
    <w:rsid w:val="000B6253"/>
    <w:rsid w:val="000B6862"/>
    <w:rsid w:val="000B6EFE"/>
    <w:rsid w:val="000C1C08"/>
    <w:rsid w:val="000C275A"/>
    <w:rsid w:val="000C3491"/>
    <w:rsid w:val="000C3609"/>
    <w:rsid w:val="000C3A5A"/>
    <w:rsid w:val="000C47B1"/>
    <w:rsid w:val="000C4F65"/>
    <w:rsid w:val="000D0470"/>
    <w:rsid w:val="000D22C3"/>
    <w:rsid w:val="000D25D9"/>
    <w:rsid w:val="000D3903"/>
    <w:rsid w:val="000D4422"/>
    <w:rsid w:val="000D6289"/>
    <w:rsid w:val="000D7235"/>
    <w:rsid w:val="000E01FC"/>
    <w:rsid w:val="000E0961"/>
    <w:rsid w:val="000E0E29"/>
    <w:rsid w:val="000E1CCB"/>
    <w:rsid w:val="000E2522"/>
    <w:rsid w:val="000E3ABC"/>
    <w:rsid w:val="000E4B77"/>
    <w:rsid w:val="000E4EBB"/>
    <w:rsid w:val="000E6A20"/>
    <w:rsid w:val="000F04B6"/>
    <w:rsid w:val="000F1CBB"/>
    <w:rsid w:val="000F3194"/>
    <w:rsid w:val="000F3F01"/>
    <w:rsid w:val="000F4486"/>
    <w:rsid w:val="000F4C83"/>
    <w:rsid w:val="000F6355"/>
    <w:rsid w:val="000F6BEB"/>
    <w:rsid w:val="000F715A"/>
    <w:rsid w:val="000F7B00"/>
    <w:rsid w:val="00100103"/>
    <w:rsid w:val="00100BBC"/>
    <w:rsid w:val="00100E56"/>
    <w:rsid w:val="00101EFE"/>
    <w:rsid w:val="001022A3"/>
    <w:rsid w:val="001024DA"/>
    <w:rsid w:val="001041B2"/>
    <w:rsid w:val="001054C6"/>
    <w:rsid w:val="00105720"/>
    <w:rsid w:val="00106463"/>
    <w:rsid w:val="00106C69"/>
    <w:rsid w:val="001079EF"/>
    <w:rsid w:val="00110050"/>
    <w:rsid w:val="00110E7E"/>
    <w:rsid w:val="001128FA"/>
    <w:rsid w:val="00112BE4"/>
    <w:rsid w:val="00113287"/>
    <w:rsid w:val="001137D8"/>
    <w:rsid w:val="00114234"/>
    <w:rsid w:val="001146AE"/>
    <w:rsid w:val="00114CB6"/>
    <w:rsid w:val="001154E8"/>
    <w:rsid w:val="00116039"/>
    <w:rsid w:val="0011628A"/>
    <w:rsid w:val="00116C5F"/>
    <w:rsid w:val="00120B4F"/>
    <w:rsid w:val="0012116B"/>
    <w:rsid w:val="0012245E"/>
    <w:rsid w:val="00122D8F"/>
    <w:rsid w:val="00122DF1"/>
    <w:rsid w:val="001236B9"/>
    <w:rsid w:val="00126983"/>
    <w:rsid w:val="00130B52"/>
    <w:rsid w:val="00130ED5"/>
    <w:rsid w:val="00131B25"/>
    <w:rsid w:val="0013282C"/>
    <w:rsid w:val="00133F75"/>
    <w:rsid w:val="0013457B"/>
    <w:rsid w:val="0013557B"/>
    <w:rsid w:val="0013711C"/>
    <w:rsid w:val="00142198"/>
    <w:rsid w:val="001423D5"/>
    <w:rsid w:val="00143A3D"/>
    <w:rsid w:val="00143FC3"/>
    <w:rsid w:val="001453D4"/>
    <w:rsid w:val="00147538"/>
    <w:rsid w:val="00147C90"/>
    <w:rsid w:val="00147E8D"/>
    <w:rsid w:val="00154F59"/>
    <w:rsid w:val="001553B6"/>
    <w:rsid w:val="001564F2"/>
    <w:rsid w:val="001572C7"/>
    <w:rsid w:val="001658A0"/>
    <w:rsid w:val="00167123"/>
    <w:rsid w:val="0017000D"/>
    <w:rsid w:val="001706B9"/>
    <w:rsid w:val="00170C44"/>
    <w:rsid w:val="0017582E"/>
    <w:rsid w:val="0017747D"/>
    <w:rsid w:val="0017754D"/>
    <w:rsid w:val="00177687"/>
    <w:rsid w:val="00180CD5"/>
    <w:rsid w:val="00180D98"/>
    <w:rsid w:val="00182D20"/>
    <w:rsid w:val="001836D2"/>
    <w:rsid w:val="00183BBB"/>
    <w:rsid w:val="00185400"/>
    <w:rsid w:val="001855D9"/>
    <w:rsid w:val="00186146"/>
    <w:rsid w:val="0019020C"/>
    <w:rsid w:val="00190435"/>
    <w:rsid w:val="00191482"/>
    <w:rsid w:val="001936EF"/>
    <w:rsid w:val="00194DF9"/>
    <w:rsid w:val="00195230"/>
    <w:rsid w:val="00195B07"/>
    <w:rsid w:val="001A20A5"/>
    <w:rsid w:val="001A6AB6"/>
    <w:rsid w:val="001A79A7"/>
    <w:rsid w:val="001B013B"/>
    <w:rsid w:val="001B1905"/>
    <w:rsid w:val="001B20BA"/>
    <w:rsid w:val="001B2621"/>
    <w:rsid w:val="001B360C"/>
    <w:rsid w:val="001B6CAC"/>
    <w:rsid w:val="001B7D57"/>
    <w:rsid w:val="001C033F"/>
    <w:rsid w:val="001C0367"/>
    <w:rsid w:val="001C093F"/>
    <w:rsid w:val="001C0B3E"/>
    <w:rsid w:val="001C1859"/>
    <w:rsid w:val="001C21FB"/>
    <w:rsid w:val="001C30E3"/>
    <w:rsid w:val="001C6593"/>
    <w:rsid w:val="001D0BD8"/>
    <w:rsid w:val="001D1CF7"/>
    <w:rsid w:val="001D1D7E"/>
    <w:rsid w:val="001D2AD6"/>
    <w:rsid w:val="001D3BD5"/>
    <w:rsid w:val="001D3FA6"/>
    <w:rsid w:val="001D4542"/>
    <w:rsid w:val="001D4A79"/>
    <w:rsid w:val="001D58E8"/>
    <w:rsid w:val="001D6E0E"/>
    <w:rsid w:val="001D7ACF"/>
    <w:rsid w:val="001E21E6"/>
    <w:rsid w:val="001E2A8F"/>
    <w:rsid w:val="001E3AE2"/>
    <w:rsid w:val="001E3D33"/>
    <w:rsid w:val="001E4C20"/>
    <w:rsid w:val="001E5992"/>
    <w:rsid w:val="001E64BF"/>
    <w:rsid w:val="001E699E"/>
    <w:rsid w:val="001E7950"/>
    <w:rsid w:val="001F0981"/>
    <w:rsid w:val="001F2720"/>
    <w:rsid w:val="001F28EA"/>
    <w:rsid w:val="001F2931"/>
    <w:rsid w:val="001F3C8C"/>
    <w:rsid w:val="001F3E85"/>
    <w:rsid w:val="001F4242"/>
    <w:rsid w:val="001F6CB9"/>
    <w:rsid w:val="001F7719"/>
    <w:rsid w:val="001F7C46"/>
    <w:rsid w:val="00201968"/>
    <w:rsid w:val="00201EF5"/>
    <w:rsid w:val="00203168"/>
    <w:rsid w:val="00203B3A"/>
    <w:rsid w:val="00204250"/>
    <w:rsid w:val="002044CF"/>
    <w:rsid w:val="00206781"/>
    <w:rsid w:val="0021163C"/>
    <w:rsid w:val="00212DF9"/>
    <w:rsid w:val="002173B6"/>
    <w:rsid w:val="00217E89"/>
    <w:rsid w:val="0022029D"/>
    <w:rsid w:val="00221809"/>
    <w:rsid w:val="00221EBD"/>
    <w:rsid w:val="00222431"/>
    <w:rsid w:val="00223352"/>
    <w:rsid w:val="00225850"/>
    <w:rsid w:val="00225CF7"/>
    <w:rsid w:val="00225FA0"/>
    <w:rsid w:val="002260BF"/>
    <w:rsid w:val="00226A0C"/>
    <w:rsid w:val="002274DE"/>
    <w:rsid w:val="00230615"/>
    <w:rsid w:val="00231EB3"/>
    <w:rsid w:val="00232201"/>
    <w:rsid w:val="00232BC3"/>
    <w:rsid w:val="00232CE5"/>
    <w:rsid w:val="00235B57"/>
    <w:rsid w:val="00235CD0"/>
    <w:rsid w:val="00235EE1"/>
    <w:rsid w:val="00236382"/>
    <w:rsid w:val="002369D7"/>
    <w:rsid w:val="00236EFA"/>
    <w:rsid w:val="00240B1A"/>
    <w:rsid w:val="0024193E"/>
    <w:rsid w:val="00242DF0"/>
    <w:rsid w:val="00242F14"/>
    <w:rsid w:val="00243181"/>
    <w:rsid w:val="002443CB"/>
    <w:rsid w:val="00244B67"/>
    <w:rsid w:val="00244B73"/>
    <w:rsid w:val="00245591"/>
    <w:rsid w:val="002459E0"/>
    <w:rsid w:val="002466DD"/>
    <w:rsid w:val="00246FA1"/>
    <w:rsid w:val="00250161"/>
    <w:rsid w:val="00251B30"/>
    <w:rsid w:val="002531B5"/>
    <w:rsid w:val="00254C27"/>
    <w:rsid w:val="0025530C"/>
    <w:rsid w:val="002563B3"/>
    <w:rsid w:val="00257EFA"/>
    <w:rsid w:val="00260E79"/>
    <w:rsid w:val="0026331C"/>
    <w:rsid w:val="002668EB"/>
    <w:rsid w:val="002701B2"/>
    <w:rsid w:val="002707BD"/>
    <w:rsid w:val="00271820"/>
    <w:rsid w:val="00271E58"/>
    <w:rsid w:val="00272112"/>
    <w:rsid w:val="002725B6"/>
    <w:rsid w:val="00272EAA"/>
    <w:rsid w:val="00273862"/>
    <w:rsid w:val="00274DF4"/>
    <w:rsid w:val="00277819"/>
    <w:rsid w:val="00277A5D"/>
    <w:rsid w:val="0028011E"/>
    <w:rsid w:val="00280FE9"/>
    <w:rsid w:val="00281A0D"/>
    <w:rsid w:val="00283000"/>
    <w:rsid w:val="00283910"/>
    <w:rsid w:val="00283D8C"/>
    <w:rsid w:val="0028489D"/>
    <w:rsid w:val="00286303"/>
    <w:rsid w:val="00291A8D"/>
    <w:rsid w:val="002920E5"/>
    <w:rsid w:val="00292EEA"/>
    <w:rsid w:val="00293F6B"/>
    <w:rsid w:val="00294378"/>
    <w:rsid w:val="00294A73"/>
    <w:rsid w:val="0029552A"/>
    <w:rsid w:val="002976D0"/>
    <w:rsid w:val="00297871"/>
    <w:rsid w:val="00297B17"/>
    <w:rsid w:val="00297B4E"/>
    <w:rsid w:val="002A054B"/>
    <w:rsid w:val="002A06F1"/>
    <w:rsid w:val="002A1A90"/>
    <w:rsid w:val="002A3784"/>
    <w:rsid w:val="002A3D4B"/>
    <w:rsid w:val="002A4320"/>
    <w:rsid w:val="002A47EB"/>
    <w:rsid w:val="002B12FB"/>
    <w:rsid w:val="002B159D"/>
    <w:rsid w:val="002B29C7"/>
    <w:rsid w:val="002B2CDE"/>
    <w:rsid w:val="002B31C2"/>
    <w:rsid w:val="002B5948"/>
    <w:rsid w:val="002B7204"/>
    <w:rsid w:val="002B7308"/>
    <w:rsid w:val="002B7864"/>
    <w:rsid w:val="002BCE92"/>
    <w:rsid w:val="002C0006"/>
    <w:rsid w:val="002C0EFD"/>
    <w:rsid w:val="002C0FF6"/>
    <w:rsid w:val="002C1DE6"/>
    <w:rsid w:val="002C4CC7"/>
    <w:rsid w:val="002C527E"/>
    <w:rsid w:val="002C6F4D"/>
    <w:rsid w:val="002D041B"/>
    <w:rsid w:val="002D0B18"/>
    <w:rsid w:val="002D4378"/>
    <w:rsid w:val="002D4857"/>
    <w:rsid w:val="002D5DEF"/>
    <w:rsid w:val="002D6E07"/>
    <w:rsid w:val="002D7496"/>
    <w:rsid w:val="002D7D13"/>
    <w:rsid w:val="002D7F27"/>
    <w:rsid w:val="002E05EE"/>
    <w:rsid w:val="002E0612"/>
    <w:rsid w:val="002E08F0"/>
    <w:rsid w:val="002E162D"/>
    <w:rsid w:val="002E4B4B"/>
    <w:rsid w:val="002E4FBC"/>
    <w:rsid w:val="002E51D9"/>
    <w:rsid w:val="002E55A7"/>
    <w:rsid w:val="002E58B2"/>
    <w:rsid w:val="002E656A"/>
    <w:rsid w:val="002E6D93"/>
    <w:rsid w:val="002E7290"/>
    <w:rsid w:val="002ED91A"/>
    <w:rsid w:val="002F08A0"/>
    <w:rsid w:val="002F3251"/>
    <w:rsid w:val="002F34F9"/>
    <w:rsid w:val="002F3514"/>
    <w:rsid w:val="002F353E"/>
    <w:rsid w:val="002F3BCD"/>
    <w:rsid w:val="002F3C20"/>
    <w:rsid w:val="002F4029"/>
    <w:rsid w:val="002F484D"/>
    <w:rsid w:val="002F5D61"/>
    <w:rsid w:val="002F6A13"/>
    <w:rsid w:val="00301176"/>
    <w:rsid w:val="00301303"/>
    <w:rsid w:val="00301AC1"/>
    <w:rsid w:val="0030221C"/>
    <w:rsid w:val="003037C3"/>
    <w:rsid w:val="003045E6"/>
    <w:rsid w:val="00304C48"/>
    <w:rsid w:val="00306791"/>
    <w:rsid w:val="00306954"/>
    <w:rsid w:val="00306C00"/>
    <w:rsid w:val="00306DA3"/>
    <w:rsid w:val="00307B85"/>
    <w:rsid w:val="00310720"/>
    <w:rsid w:val="00310BD0"/>
    <w:rsid w:val="00312F22"/>
    <w:rsid w:val="00313023"/>
    <w:rsid w:val="003135DF"/>
    <w:rsid w:val="003136BD"/>
    <w:rsid w:val="00313A78"/>
    <w:rsid w:val="00314107"/>
    <w:rsid w:val="00314E9E"/>
    <w:rsid w:val="00314ECC"/>
    <w:rsid w:val="00315A59"/>
    <w:rsid w:val="00321DFD"/>
    <w:rsid w:val="00324AE1"/>
    <w:rsid w:val="00326636"/>
    <w:rsid w:val="0033001E"/>
    <w:rsid w:val="00332ACE"/>
    <w:rsid w:val="0033301B"/>
    <w:rsid w:val="00334C71"/>
    <w:rsid w:val="003355B5"/>
    <w:rsid w:val="00335EE9"/>
    <w:rsid w:val="00336599"/>
    <w:rsid w:val="0033789C"/>
    <w:rsid w:val="0034059C"/>
    <w:rsid w:val="00342299"/>
    <w:rsid w:val="003440C4"/>
    <w:rsid w:val="0034439C"/>
    <w:rsid w:val="003456C9"/>
    <w:rsid w:val="003468FA"/>
    <w:rsid w:val="00347640"/>
    <w:rsid w:val="003524EF"/>
    <w:rsid w:val="00352AEE"/>
    <w:rsid w:val="00355657"/>
    <w:rsid w:val="00355A7F"/>
    <w:rsid w:val="00355CA6"/>
    <w:rsid w:val="00356593"/>
    <w:rsid w:val="00356A96"/>
    <w:rsid w:val="00357961"/>
    <w:rsid w:val="00360425"/>
    <w:rsid w:val="00360B7C"/>
    <w:rsid w:val="003615EA"/>
    <w:rsid w:val="003629C0"/>
    <w:rsid w:val="00362C0B"/>
    <w:rsid w:val="00363CFB"/>
    <w:rsid w:val="0036566E"/>
    <w:rsid w:val="0036622F"/>
    <w:rsid w:val="0036687C"/>
    <w:rsid w:val="00366943"/>
    <w:rsid w:val="00367279"/>
    <w:rsid w:val="00367C5E"/>
    <w:rsid w:val="003733DD"/>
    <w:rsid w:val="00373F42"/>
    <w:rsid w:val="00374343"/>
    <w:rsid w:val="003758CA"/>
    <w:rsid w:val="00375A98"/>
    <w:rsid w:val="00375E9B"/>
    <w:rsid w:val="00376F57"/>
    <w:rsid w:val="00377AA8"/>
    <w:rsid w:val="00377CF5"/>
    <w:rsid w:val="00381077"/>
    <w:rsid w:val="00383934"/>
    <w:rsid w:val="00383AEA"/>
    <w:rsid w:val="00383FEB"/>
    <w:rsid w:val="00384825"/>
    <w:rsid w:val="00386060"/>
    <w:rsid w:val="003862DC"/>
    <w:rsid w:val="003872C2"/>
    <w:rsid w:val="0038751A"/>
    <w:rsid w:val="00387E06"/>
    <w:rsid w:val="00390968"/>
    <w:rsid w:val="00391288"/>
    <w:rsid w:val="00392552"/>
    <w:rsid w:val="00392E54"/>
    <w:rsid w:val="00394029"/>
    <w:rsid w:val="003945AC"/>
    <w:rsid w:val="00394B90"/>
    <w:rsid w:val="003966C9"/>
    <w:rsid w:val="00396F4E"/>
    <w:rsid w:val="00397552"/>
    <w:rsid w:val="00397EA3"/>
    <w:rsid w:val="003A074B"/>
    <w:rsid w:val="003A2376"/>
    <w:rsid w:val="003A4877"/>
    <w:rsid w:val="003A54A0"/>
    <w:rsid w:val="003A68A4"/>
    <w:rsid w:val="003A6D46"/>
    <w:rsid w:val="003A74B5"/>
    <w:rsid w:val="003B2045"/>
    <w:rsid w:val="003B2EE6"/>
    <w:rsid w:val="003B4610"/>
    <w:rsid w:val="003B59A0"/>
    <w:rsid w:val="003B5BE8"/>
    <w:rsid w:val="003B603C"/>
    <w:rsid w:val="003B69F5"/>
    <w:rsid w:val="003B77B8"/>
    <w:rsid w:val="003B7F06"/>
    <w:rsid w:val="003C14A5"/>
    <w:rsid w:val="003C16A0"/>
    <w:rsid w:val="003C1C44"/>
    <w:rsid w:val="003C3704"/>
    <w:rsid w:val="003C3A91"/>
    <w:rsid w:val="003C780F"/>
    <w:rsid w:val="003D16A5"/>
    <w:rsid w:val="003D1ED5"/>
    <w:rsid w:val="003D31FA"/>
    <w:rsid w:val="003D3E00"/>
    <w:rsid w:val="003D4F09"/>
    <w:rsid w:val="003D5859"/>
    <w:rsid w:val="003D7239"/>
    <w:rsid w:val="003D7713"/>
    <w:rsid w:val="003E114B"/>
    <w:rsid w:val="003E1CB6"/>
    <w:rsid w:val="003E212A"/>
    <w:rsid w:val="003E3916"/>
    <w:rsid w:val="003E47EC"/>
    <w:rsid w:val="003E4B66"/>
    <w:rsid w:val="003E613F"/>
    <w:rsid w:val="003E6156"/>
    <w:rsid w:val="003E6614"/>
    <w:rsid w:val="003E66A6"/>
    <w:rsid w:val="003E74E3"/>
    <w:rsid w:val="003F30E7"/>
    <w:rsid w:val="003F3962"/>
    <w:rsid w:val="003F5A3F"/>
    <w:rsid w:val="003F6A22"/>
    <w:rsid w:val="003F7379"/>
    <w:rsid w:val="003F7E15"/>
    <w:rsid w:val="00400574"/>
    <w:rsid w:val="00401919"/>
    <w:rsid w:val="004022A6"/>
    <w:rsid w:val="004027BA"/>
    <w:rsid w:val="00402CE7"/>
    <w:rsid w:val="00405DA4"/>
    <w:rsid w:val="00410545"/>
    <w:rsid w:val="00410E4D"/>
    <w:rsid w:val="00410FF2"/>
    <w:rsid w:val="00411901"/>
    <w:rsid w:val="004119AF"/>
    <w:rsid w:val="00412C47"/>
    <w:rsid w:val="00414447"/>
    <w:rsid w:val="004144D2"/>
    <w:rsid w:val="00414532"/>
    <w:rsid w:val="00417AD8"/>
    <w:rsid w:val="00417CAE"/>
    <w:rsid w:val="00421CEB"/>
    <w:rsid w:val="004231F5"/>
    <w:rsid w:val="004232F4"/>
    <w:rsid w:val="0042497F"/>
    <w:rsid w:val="004257F5"/>
    <w:rsid w:val="00431A34"/>
    <w:rsid w:val="00433BE3"/>
    <w:rsid w:val="00433F1C"/>
    <w:rsid w:val="0044169C"/>
    <w:rsid w:val="00441FC7"/>
    <w:rsid w:val="00441FCF"/>
    <w:rsid w:val="00442052"/>
    <w:rsid w:val="004426F8"/>
    <w:rsid w:val="00443146"/>
    <w:rsid w:val="00444F7D"/>
    <w:rsid w:val="00445F93"/>
    <w:rsid w:val="004468A6"/>
    <w:rsid w:val="00447E8E"/>
    <w:rsid w:val="00450413"/>
    <w:rsid w:val="004504BD"/>
    <w:rsid w:val="00452340"/>
    <w:rsid w:val="004525C8"/>
    <w:rsid w:val="00452B89"/>
    <w:rsid w:val="00453191"/>
    <w:rsid w:val="004533DE"/>
    <w:rsid w:val="004566B0"/>
    <w:rsid w:val="004568B1"/>
    <w:rsid w:val="004569A2"/>
    <w:rsid w:val="00457F3A"/>
    <w:rsid w:val="00460C2C"/>
    <w:rsid w:val="00460DD2"/>
    <w:rsid w:val="004669B0"/>
    <w:rsid w:val="00466E5D"/>
    <w:rsid w:val="00466F08"/>
    <w:rsid w:val="004724A4"/>
    <w:rsid w:val="00472D82"/>
    <w:rsid w:val="00472FD4"/>
    <w:rsid w:val="004742DC"/>
    <w:rsid w:val="00474DD2"/>
    <w:rsid w:val="004754D0"/>
    <w:rsid w:val="004761C1"/>
    <w:rsid w:val="00477701"/>
    <w:rsid w:val="00484A17"/>
    <w:rsid w:val="00485196"/>
    <w:rsid w:val="004851CB"/>
    <w:rsid w:val="00486A2B"/>
    <w:rsid w:val="0048713D"/>
    <w:rsid w:val="0048729E"/>
    <w:rsid w:val="00490450"/>
    <w:rsid w:val="00490701"/>
    <w:rsid w:val="004927B6"/>
    <w:rsid w:val="00493266"/>
    <w:rsid w:val="0049347E"/>
    <w:rsid w:val="00494D18"/>
    <w:rsid w:val="004A10FE"/>
    <w:rsid w:val="004A168E"/>
    <w:rsid w:val="004A2992"/>
    <w:rsid w:val="004A2F84"/>
    <w:rsid w:val="004A61C4"/>
    <w:rsid w:val="004A6CC7"/>
    <w:rsid w:val="004A792A"/>
    <w:rsid w:val="004A7F7A"/>
    <w:rsid w:val="004B03A0"/>
    <w:rsid w:val="004B07B7"/>
    <w:rsid w:val="004B0F01"/>
    <w:rsid w:val="004B191C"/>
    <w:rsid w:val="004B270F"/>
    <w:rsid w:val="004B3435"/>
    <w:rsid w:val="004B5091"/>
    <w:rsid w:val="004B60F8"/>
    <w:rsid w:val="004B6C01"/>
    <w:rsid w:val="004B76D5"/>
    <w:rsid w:val="004C1509"/>
    <w:rsid w:val="004C1A01"/>
    <w:rsid w:val="004C3BFB"/>
    <w:rsid w:val="004C460E"/>
    <w:rsid w:val="004C5006"/>
    <w:rsid w:val="004C5CD4"/>
    <w:rsid w:val="004C6853"/>
    <w:rsid w:val="004C6BC8"/>
    <w:rsid w:val="004C6C14"/>
    <w:rsid w:val="004C6C85"/>
    <w:rsid w:val="004C71F5"/>
    <w:rsid w:val="004C74CA"/>
    <w:rsid w:val="004D38F0"/>
    <w:rsid w:val="004D4134"/>
    <w:rsid w:val="004D60AA"/>
    <w:rsid w:val="004D6518"/>
    <w:rsid w:val="004D6F20"/>
    <w:rsid w:val="004D7243"/>
    <w:rsid w:val="004E1926"/>
    <w:rsid w:val="004E1BEB"/>
    <w:rsid w:val="004E230D"/>
    <w:rsid w:val="004E35C7"/>
    <w:rsid w:val="004E3FD3"/>
    <w:rsid w:val="004E4FF4"/>
    <w:rsid w:val="004E6165"/>
    <w:rsid w:val="004E729A"/>
    <w:rsid w:val="004E780A"/>
    <w:rsid w:val="004F2058"/>
    <w:rsid w:val="004F239A"/>
    <w:rsid w:val="004F343D"/>
    <w:rsid w:val="004F4808"/>
    <w:rsid w:val="004F72D7"/>
    <w:rsid w:val="005011B3"/>
    <w:rsid w:val="00501FB2"/>
    <w:rsid w:val="00502251"/>
    <w:rsid w:val="00503C1A"/>
    <w:rsid w:val="0050451A"/>
    <w:rsid w:val="005046AD"/>
    <w:rsid w:val="0050554B"/>
    <w:rsid w:val="00505633"/>
    <w:rsid w:val="005062AB"/>
    <w:rsid w:val="00506682"/>
    <w:rsid w:val="00507CFF"/>
    <w:rsid w:val="0051083F"/>
    <w:rsid w:val="00510B97"/>
    <w:rsid w:val="005133A6"/>
    <w:rsid w:val="005144DE"/>
    <w:rsid w:val="00514CB5"/>
    <w:rsid w:val="00515F47"/>
    <w:rsid w:val="00516B8D"/>
    <w:rsid w:val="00516DFF"/>
    <w:rsid w:val="00516F59"/>
    <w:rsid w:val="00517136"/>
    <w:rsid w:val="0051746F"/>
    <w:rsid w:val="00517742"/>
    <w:rsid w:val="00517A82"/>
    <w:rsid w:val="0052052B"/>
    <w:rsid w:val="00521057"/>
    <w:rsid w:val="0052108B"/>
    <w:rsid w:val="00522F0A"/>
    <w:rsid w:val="00523BED"/>
    <w:rsid w:val="00523CF8"/>
    <w:rsid w:val="00523F02"/>
    <w:rsid w:val="005248BA"/>
    <w:rsid w:val="0052503A"/>
    <w:rsid w:val="00525681"/>
    <w:rsid w:val="00525ABA"/>
    <w:rsid w:val="00527C0B"/>
    <w:rsid w:val="005313B8"/>
    <w:rsid w:val="005317C5"/>
    <w:rsid w:val="0053226C"/>
    <w:rsid w:val="00532288"/>
    <w:rsid w:val="00533343"/>
    <w:rsid w:val="00534537"/>
    <w:rsid w:val="00536302"/>
    <w:rsid w:val="00536558"/>
    <w:rsid w:val="00536D4C"/>
    <w:rsid w:val="005375F5"/>
    <w:rsid w:val="00540396"/>
    <w:rsid w:val="00541978"/>
    <w:rsid w:val="00547732"/>
    <w:rsid w:val="00547BE3"/>
    <w:rsid w:val="00550C1C"/>
    <w:rsid w:val="00551269"/>
    <w:rsid w:val="005514F3"/>
    <w:rsid w:val="0055189C"/>
    <w:rsid w:val="00552FD5"/>
    <w:rsid w:val="005531A8"/>
    <w:rsid w:val="00554A88"/>
    <w:rsid w:val="0055581D"/>
    <w:rsid w:val="0055586A"/>
    <w:rsid w:val="00556266"/>
    <w:rsid w:val="00557A19"/>
    <w:rsid w:val="00560D87"/>
    <w:rsid w:val="00561D52"/>
    <w:rsid w:val="005633B7"/>
    <w:rsid w:val="00564552"/>
    <w:rsid w:val="0056665B"/>
    <w:rsid w:val="0057033F"/>
    <w:rsid w:val="00572835"/>
    <w:rsid w:val="00572A03"/>
    <w:rsid w:val="005731E9"/>
    <w:rsid w:val="00573C1E"/>
    <w:rsid w:val="00574ACD"/>
    <w:rsid w:val="00576F2C"/>
    <w:rsid w:val="005779F1"/>
    <w:rsid w:val="005812BD"/>
    <w:rsid w:val="005834F8"/>
    <w:rsid w:val="00583738"/>
    <w:rsid w:val="00583AF8"/>
    <w:rsid w:val="005844CB"/>
    <w:rsid w:val="00585F31"/>
    <w:rsid w:val="00586C99"/>
    <w:rsid w:val="0058765E"/>
    <w:rsid w:val="00590D87"/>
    <w:rsid w:val="005919D5"/>
    <w:rsid w:val="00593AC4"/>
    <w:rsid w:val="00597006"/>
    <w:rsid w:val="005A00E6"/>
    <w:rsid w:val="005A42C2"/>
    <w:rsid w:val="005A7C5F"/>
    <w:rsid w:val="005B32AE"/>
    <w:rsid w:val="005B3B66"/>
    <w:rsid w:val="005B7DB8"/>
    <w:rsid w:val="005C39DB"/>
    <w:rsid w:val="005C4A0E"/>
    <w:rsid w:val="005D3445"/>
    <w:rsid w:val="005D664B"/>
    <w:rsid w:val="005E02B3"/>
    <w:rsid w:val="005E08F4"/>
    <w:rsid w:val="005E135F"/>
    <w:rsid w:val="005E1363"/>
    <w:rsid w:val="005E1861"/>
    <w:rsid w:val="005E2A69"/>
    <w:rsid w:val="005E418B"/>
    <w:rsid w:val="005E4AAB"/>
    <w:rsid w:val="005E5D26"/>
    <w:rsid w:val="005E71B5"/>
    <w:rsid w:val="005F1715"/>
    <w:rsid w:val="005F201B"/>
    <w:rsid w:val="005F2872"/>
    <w:rsid w:val="005F3110"/>
    <w:rsid w:val="005F460C"/>
    <w:rsid w:val="005F46B0"/>
    <w:rsid w:val="005F636C"/>
    <w:rsid w:val="005F6FE7"/>
    <w:rsid w:val="006009D0"/>
    <w:rsid w:val="00600CA6"/>
    <w:rsid w:val="0060274C"/>
    <w:rsid w:val="006027CF"/>
    <w:rsid w:val="00602AFE"/>
    <w:rsid w:val="0060319E"/>
    <w:rsid w:val="00603C47"/>
    <w:rsid w:val="0060458A"/>
    <w:rsid w:val="006065C9"/>
    <w:rsid w:val="006108CA"/>
    <w:rsid w:val="00611561"/>
    <w:rsid w:val="00611817"/>
    <w:rsid w:val="00612669"/>
    <w:rsid w:val="00612C1E"/>
    <w:rsid w:val="0061492C"/>
    <w:rsid w:val="006150E7"/>
    <w:rsid w:val="006161C6"/>
    <w:rsid w:val="006174A6"/>
    <w:rsid w:val="006174E3"/>
    <w:rsid w:val="00617568"/>
    <w:rsid w:val="006217F7"/>
    <w:rsid w:val="00621F3C"/>
    <w:rsid w:val="00622E25"/>
    <w:rsid w:val="006233E8"/>
    <w:rsid w:val="006237E2"/>
    <w:rsid w:val="00625474"/>
    <w:rsid w:val="0062567E"/>
    <w:rsid w:val="00626055"/>
    <w:rsid w:val="00627D68"/>
    <w:rsid w:val="00630194"/>
    <w:rsid w:val="00630306"/>
    <w:rsid w:val="00631BC1"/>
    <w:rsid w:val="00631EE6"/>
    <w:rsid w:val="00633A9B"/>
    <w:rsid w:val="0063437D"/>
    <w:rsid w:val="006349A0"/>
    <w:rsid w:val="006351F6"/>
    <w:rsid w:val="0063551D"/>
    <w:rsid w:val="00636881"/>
    <w:rsid w:val="00636D47"/>
    <w:rsid w:val="00637C17"/>
    <w:rsid w:val="0064080D"/>
    <w:rsid w:val="00640F93"/>
    <w:rsid w:val="00641C06"/>
    <w:rsid w:val="00641E93"/>
    <w:rsid w:val="0064218A"/>
    <w:rsid w:val="006422DD"/>
    <w:rsid w:val="0064261E"/>
    <w:rsid w:val="00642647"/>
    <w:rsid w:val="00642910"/>
    <w:rsid w:val="00646D84"/>
    <w:rsid w:val="00647220"/>
    <w:rsid w:val="0064D446"/>
    <w:rsid w:val="0065149B"/>
    <w:rsid w:val="00652089"/>
    <w:rsid w:val="006535C6"/>
    <w:rsid w:val="00655C62"/>
    <w:rsid w:val="006568CE"/>
    <w:rsid w:val="00656EEA"/>
    <w:rsid w:val="00657C3A"/>
    <w:rsid w:val="006600CE"/>
    <w:rsid w:val="006609F3"/>
    <w:rsid w:val="00661FFB"/>
    <w:rsid w:val="006623AF"/>
    <w:rsid w:val="006650F5"/>
    <w:rsid w:val="00670D88"/>
    <w:rsid w:val="00670F97"/>
    <w:rsid w:val="00672547"/>
    <w:rsid w:val="006743DF"/>
    <w:rsid w:val="0067555D"/>
    <w:rsid w:val="00675979"/>
    <w:rsid w:val="006759A2"/>
    <w:rsid w:val="00677A3A"/>
    <w:rsid w:val="00677A3D"/>
    <w:rsid w:val="006817B1"/>
    <w:rsid w:val="00681E91"/>
    <w:rsid w:val="00682A40"/>
    <w:rsid w:val="00682CA1"/>
    <w:rsid w:val="00682CEC"/>
    <w:rsid w:val="0068368A"/>
    <w:rsid w:val="00683AF6"/>
    <w:rsid w:val="0068525D"/>
    <w:rsid w:val="00685340"/>
    <w:rsid w:val="006868AD"/>
    <w:rsid w:val="00687374"/>
    <w:rsid w:val="00687AD7"/>
    <w:rsid w:val="00687C26"/>
    <w:rsid w:val="00692D3B"/>
    <w:rsid w:val="00694832"/>
    <w:rsid w:val="00694CCE"/>
    <w:rsid w:val="0069698D"/>
    <w:rsid w:val="006A226B"/>
    <w:rsid w:val="006A24BE"/>
    <w:rsid w:val="006A2DEE"/>
    <w:rsid w:val="006A3783"/>
    <w:rsid w:val="006A3EB3"/>
    <w:rsid w:val="006A4731"/>
    <w:rsid w:val="006A4CC0"/>
    <w:rsid w:val="006A521A"/>
    <w:rsid w:val="006A5B49"/>
    <w:rsid w:val="006A5EB9"/>
    <w:rsid w:val="006A61E6"/>
    <w:rsid w:val="006A7E43"/>
    <w:rsid w:val="006B025B"/>
    <w:rsid w:val="006B1577"/>
    <w:rsid w:val="006B2215"/>
    <w:rsid w:val="006B2D15"/>
    <w:rsid w:val="006B2F0D"/>
    <w:rsid w:val="006B3167"/>
    <w:rsid w:val="006B43A1"/>
    <w:rsid w:val="006B4871"/>
    <w:rsid w:val="006B4C45"/>
    <w:rsid w:val="006B5ABC"/>
    <w:rsid w:val="006B5E44"/>
    <w:rsid w:val="006B7020"/>
    <w:rsid w:val="006C10EA"/>
    <w:rsid w:val="006C455C"/>
    <w:rsid w:val="006C5E7D"/>
    <w:rsid w:val="006C611D"/>
    <w:rsid w:val="006C7397"/>
    <w:rsid w:val="006C7587"/>
    <w:rsid w:val="006D1161"/>
    <w:rsid w:val="006D1D87"/>
    <w:rsid w:val="006D23BB"/>
    <w:rsid w:val="006D27F5"/>
    <w:rsid w:val="006D3604"/>
    <w:rsid w:val="006D3D75"/>
    <w:rsid w:val="006D3E2B"/>
    <w:rsid w:val="006D58A8"/>
    <w:rsid w:val="006D5A9E"/>
    <w:rsid w:val="006E14C8"/>
    <w:rsid w:val="006E192B"/>
    <w:rsid w:val="006E1C6D"/>
    <w:rsid w:val="006E2A95"/>
    <w:rsid w:val="006E2C7F"/>
    <w:rsid w:val="006E46C1"/>
    <w:rsid w:val="006E53BA"/>
    <w:rsid w:val="006E5750"/>
    <w:rsid w:val="006F06F2"/>
    <w:rsid w:val="006F0AA4"/>
    <w:rsid w:val="006F2E3A"/>
    <w:rsid w:val="006F5A2C"/>
    <w:rsid w:val="006F5F56"/>
    <w:rsid w:val="007004A0"/>
    <w:rsid w:val="007024FB"/>
    <w:rsid w:val="00703044"/>
    <w:rsid w:val="00703430"/>
    <w:rsid w:val="0070375E"/>
    <w:rsid w:val="0070387A"/>
    <w:rsid w:val="00703A0F"/>
    <w:rsid w:val="00704342"/>
    <w:rsid w:val="0070526E"/>
    <w:rsid w:val="0070583A"/>
    <w:rsid w:val="00705C0D"/>
    <w:rsid w:val="00706D0A"/>
    <w:rsid w:val="007076F2"/>
    <w:rsid w:val="00707A33"/>
    <w:rsid w:val="00711F3E"/>
    <w:rsid w:val="00713464"/>
    <w:rsid w:val="00713A16"/>
    <w:rsid w:val="00713C39"/>
    <w:rsid w:val="00715425"/>
    <w:rsid w:val="00716574"/>
    <w:rsid w:val="007171A7"/>
    <w:rsid w:val="0072008F"/>
    <w:rsid w:val="007205A9"/>
    <w:rsid w:val="007205B1"/>
    <w:rsid w:val="00722C46"/>
    <w:rsid w:val="00724591"/>
    <w:rsid w:val="00724E4A"/>
    <w:rsid w:val="007305F2"/>
    <w:rsid w:val="00730748"/>
    <w:rsid w:val="00730D3A"/>
    <w:rsid w:val="00731414"/>
    <w:rsid w:val="00733878"/>
    <w:rsid w:val="007340DA"/>
    <w:rsid w:val="0073448D"/>
    <w:rsid w:val="00736EA6"/>
    <w:rsid w:val="007372F9"/>
    <w:rsid w:val="00740D26"/>
    <w:rsid w:val="0074113E"/>
    <w:rsid w:val="00741384"/>
    <w:rsid w:val="0074351B"/>
    <w:rsid w:val="00743D94"/>
    <w:rsid w:val="00745241"/>
    <w:rsid w:val="00745937"/>
    <w:rsid w:val="00745DA9"/>
    <w:rsid w:val="007461BF"/>
    <w:rsid w:val="00747AB8"/>
    <w:rsid w:val="00747ED5"/>
    <w:rsid w:val="00747FF4"/>
    <w:rsid w:val="00750A5B"/>
    <w:rsid w:val="00753F6E"/>
    <w:rsid w:val="00755DCC"/>
    <w:rsid w:val="0075623B"/>
    <w:rsid w:val="0075682B"/>
    <w:rsid w:val="00756ED4"/>
    <w:rsid w:val="00756F0B"/>
    <w:rsid w:val="0075732F"/>
    <w:rsid w:val="0076152B"/>
    <w:rsid w:val="0076299F"/>
    <w:rsid w:val="00763D2B"/>
    <w:rsid w:val="00763FC0"/>
    <w:rsid w:val="00764F3F"/>
    <w:rsid w:val="00765011"/>
    <w:rsid w:val="00766D39"/>
    <w:rsid w:val="00767EA5"/>
    <w:rsid w:val="00770734"/>
    <w:rsid w:val="007707CD"/>
    <w:rsid w:val="00772C6F"/>
    <w:rsid w:val="00772EF2"/>
    <w:rsid w:val="007733B8"/>
    <w:rsid w:val="00774D85"/>
    <w:rsid w:val="00775AB8"/>
    <w:rsid w:val="00775D90"/>
    <w:rsid w:val="007760E0"/>
    <w:rsid w:val="00776582"/>
    <w:rsid w:val="007766B8"/>
    <w:rsid w:val="00781358"/>
    <w:rsid w:val="00781792"/>
    <w:rsid w:val="00781D74"/>
    <w:rsid w:val="00782255"/>
    <w:rsid w:val="007838A2"/>
    <w:rsid w:val="00783CEF"/>
    <w:rsid w:val="00784205"/>
    <w:rsid w:val="007842C2"/>
    <w:rsid w:val="00786FA7"/>
    <w:rsid w:val="00787D59"/>
    <w:rsid w:val="00791D76"/>
    <w:rsid w:val="00794F69"/>
    <w:rsid w:val="0079531F"/>
    <w:rsid w:val="007A30F3"/>
    <w:rsid w:val="007A37F2"/>
    <w:rsid w:val="007A463E"/>
    <w:rsid w:val="007A555A"/>
    <w:rsid w:val="007A5C92"/>
    <w:rsid w:val="007A6A4B"/>
    <w:rsid w:val="007B43E5"/>
    <w:rsid w:val="007B45F0"/>
    <w:rsid w:val="007B4A88"/>
    <w:rsid w:val="007B4DC2"/>
    <w:rsid w:val="007C1340"/>
    <w:rsid w:val="007C1CB4"/>
    <w:rsid w:val="007C269B"/>
    <w:rsid w:val="007C2A94"/>
    <w:rsid w:val="007C44C7"/>
    <w:rsid w:val="007C6EC6"/>
    <w:rsid w:val="007D07A2"/>
    <w:rsid w:val="007D1510"/>
    <w:rsid w:val="007D17D1"/>
    <w:rsid w:val="007D47F4"/>
    <w:rsid w:val="007D5878"/>
    <w:rsid w:val="007D5A45"/>
    <w:rsid w:val="007D63E1"/>
    <w:rsid w:val="007D669F"/>
    <w:rsid w:val="007D76D1"/>
    <w:rsid w:val="007E063E"/>
    <w:rsid w:val="007E0E5F"/>
    <w:rsid w:val="007E16F4"/>
    <w:rsid w:val="007E78AA"/>
    <w:rsid w:val="007F4CC6"/>
    <w:rsid w:val="00801796"/>
    <w:rsid w:val="00802E61"/>
    <w:rsid w:val="00803157"/>
    <w:rsid w:val="008033B0"/>
    <w:rsid w:val="00804351"/>
    <w:rsid w:val="00804F5A"/>
    <w:rsid w:val="00806433"/>
    <w:rsid w:val="0080798D"/>
    <w:rsid w:val="008101C0"/>
    <w:rsid w:val="00811E16"/>
    <w:rsid w:val="00812C37"/>
    <w:rsid w:val="008130D1"/>
    <w:rsid w:val="0081425C"/>
    <w:rsid w:val="0081467D"/>
    <w:rsid w:val="008151D4"/>
    <w:rsid w:val="00816C59"/>
    <w:rsid w:val="008217C3"/>
    <w:rsid w:val="00821983"/>
    <w:rsid w:val="00822BB8"/>
    <w:rsid w:val="00823A83"/>
    <w:rsid w:val="00824ABA"/>
    <w:rsid w:val="00824F2C"/>
    <w:rsid w:val="0082726F"/>
    <w:rsid w:val="00827CDD"/>
    <w:rsid w:val="008305EF"/>
    <w:rsid w:val="00830920"/>
    <w:rsid w:val="00830BCF"/>
    <w:rsid w:val="00834D23"/>
    <w:rsid w:val="00835FD9"/>
    <w:rsid w:val="008401A1"/>
    <w:rsid w:val="00842463"/>
    <w:rsid w:val="008450C0"/>
    <w:rsid w:val="00845495"/>
    <w:rsid w:val="008465A6"/>
    <w:rsid w:val="00846D91"/>
    <w:rsid w:val="00847CC0"/>
    <w:rsid w:val="008503D9"/>
    <w:rsid w:val="0085142E"/>
    <w:rsid w:val="008519F8"/>
    <w:rsid w:val="00852F58"/>
    <w:rsid w:val="0085348A"/>
    <w:rsid w:val="00853CD9"/>
    <w:rsid w:val="008542E7"/>
    <w:rsid w:val="00854667"/>
    <w:rsid w:val="008550EC"/>
    <w:rsid w:val="00855A8D"/>
    <w:rsid w:val="00860672"/>
    <w:rsid w:val="00861C4F"/>
    <w:rsid w:val="00862615"/>
    <w:rsid w:val="0086410E"/>
    <w:rsid w:val="008645FF"/>
    <w:rsid w:val="008661C1"/>
    <w:rsid w:val="00866EB7"/>
    <w:rsid w:val="00871C3E"/>
    <w:rsid w:val="008723C9"/>
    <w:rsid w:val="00873966"/>
    <w:rsid w:val="00875767"/>
    <w:rsid w:val="008758A9"/>
    <w:rsid w:val="00876DB7"/>
    <w:rsid w:val="00877657"/>
    <w:rsid w:val="008825C3"/>
    <w:rsid w:val="008826C1"/>
    <w:rsid w:val="00882DF9"/>
    <w:rsid w:val="00884A1D"/>
    <w:rsid w:val="00886D50"/>
    <w:rsid w:val="00890A9E"/>
    <w:rsid w:val="00892A2B"/>
    <w:rsid w:val="00895542"/>
    <w:rsid w:val="00895933"/>
    <w:rsid w:val="00895C2B"/>
    <w:rsid w:val="00895D16"/>
    <w:rsid w:val="00897591"/>
    <w:rsid w:val="00897E52"/>
    <w:rsid w:val="008A04F6"/>
    <w:rsid w:val="008A0F07"/>
    <w:rsid w:val="008A11D0"/>
    <w:rsid w:val="008A2039"/>
    <w:rsid w:val="008A2FEC"/>
    <w:rsid w:val="008A30C9"/>
    <w:rsid w:val="008A5752"/>
    <w:rsid w:val="008A5E92"/>
    <w:rsid w:val="008B2294"/>
    <w:rsid w:val="008B287E"/>
    <w:rsid w:val="008B3157"/>
    <w:rsid w:val="008B3199"/>
    <w:rsid w:val="008B3D70"/>
    <w:rsid w:val="008B4617"/>
    <w:rsid w:val="008B5F5F"/>
    <w:rsid w:val="008B7A1D"/>
    <w:rsid w:val="008C0381"/>
    <w:rsid w:val="008C1083"/>
    <w:rsid w:val="008C173A"/>
    <w:rsid w:val="008C2C33"/>
    <w:rsid w:val="008C450F"/>
    <w:rsid w:val="008C4943"/>
    <w:rsid w:val="008C6F19"/>
    <w:rsid w:val="008D0D6A"/>
    <w:rsid w:val="008D0F34"/>
    <w:rsid w:val="008D1C07"/>
    <w:rsid w:val="008D419B"/>
    <w:rsid w:val="008D4A91"/>
    <w:rsid w:val="008D6684"/>
    <w:rsid w:val="008E2650"/>
    <w:rsid w:val="008E3641"/>
    <w:rsid w:val="008E4D4F"/>
    <w:rsid w:val="008E5415"/>
    <w:rsid w:val="008E5BD5"/>
    <w:rsid w:val="008E6E9C"/>
    <w:rsid w:val="008F289F"/>
    <w:rsid w:val="008F38E7"/>
    <w:rsid w:val="008F42F6"/>
    <w:rsid w:val="0090082E"/>
    <w:rsid w:val="00901B43"/>
    <w:rsid w:val="00902A75"/>
    <w:rsid w:val="00903536"/>
    <w:rsid w:val="00903AF3"/>
    <w:rsid w:val="00904417"/>
    <w:rsid w:val="00906B3D"/>
    <w:rsid w:val="00906C87"/>
    <w:rsid w:val="00906D25"/>
    <w:rsid w:val="009074E0"/>
    <w:rsid w:val="009139A7"/>
    <w:rsid w:val="00914391"/>
    <w:rsid w:val="00914C85"/>
    <w:rsid w:val="009150CA"/>
    <w:rsid w:val="0091544C"/>
    <w:rsid w:val="00915BAA"/>
    <w:rsid w:val="00916B4A"/>
    <w:rsid w:val="009177BB"/>
    <w:rsid w:val="0092030B"/>
    <w:rsid w:val="00922703"/>
    <w:rsid w:val="009228EC"/>
    <w:rsid w:val="00922AC3"/>
    <w:rsid w:val="00922FFB"/>
    <w:rsid w:val="0092301A"/>
    <w:rsid w:val="00924202"/>
    <w:rsid w:val="0092479C"/>
    <w:rsid w:val="0092535C"/>
    <w:rsid w:val="00925B2D"/>
    <w:rsid w:val="00926191"/>
    <w:rsid w:val="00926A32"/>
    <w:rsid w:val="009273FE"/>
    <w:rsid w:val="00927DBC"/>
    <w:rsid w:val="00927DFA"/>
    <w:rsid w:val="0093057D"/>
    <w:rsid w:val="00930C9F"/>
    <w:rsid w:val="00931591"/>
    <w:rsid w:val="00931C46"/>
    <w:rsid w:val="00931C8F"/>
    <w:rsid w:val="009354FD"/>
    <w:rsid w:val="00935880"/>
    <w:rsid w:val="00937860"/>
    <w:rsid w:val="00937C20"/>
    <w:rsid w:val="00937DF2"/>
    <w:rsid w:val="00940E22"/>
    <w:rsid w:val="0094173D"/>
    <w:rsid w:val="00941DDD"/>
    <w:rsid w:val="0094240E"/>
    <w:rsid w:val="00943B43"/>
    <w:rsid w:val="00943C6A"/>
    <w:rsid w:val="00944856"/>
    <w:rsid w:val="0094528B"/>
    <w:rsid w:val="00946A6E"/>
    <w:rsid w:val="0094720D"/>
    <w:rsid w:val="009476BF"/>
    <w:rsid w:val="00951B7E"/>
    <w:rsid w:val="0095488A"/>
    <w:rsid w:val="009549FE"/>
    <w:rsid w:val="00954A90"/>
    <w:rsid w:val="00954C4C"/>
    <w:rsid w:val="00955D4A"/>
    <w:rsid w:val="00956B8D"/>
    <w:rsid w:val="00960E81"/>
    <w:rsid w:val="00961186"/>
    <w:rsid w:val="00962D4F"/>
    <w:rsid w:val="009637A2"/>
    <w:rsid w:val="009638AD"/>
    <w:rsid w:val="00963D66"/>
    <w:rsid w:val="00964A4A"/>
    <w:rsid w:val="00965695"/>
    <w:rsid w:val="00965F66"/>
    <w:rsid w:val="0096616E"/>
    <w:rsid w:val="00966431"/>
    <w:rsid w:val="00966E8F"/>
    <w:rsid w:val="00967255"/>
    <w:rsid w:val="0096741B"/>
    <w:rsid w:val="00967775"/>
    <w:rsid w:val="009677F2"/>
    <w:rsid w:val="00970BA2"/>
    <w:rsid w:val="00971938"/>
    <w:rsid w:val="00971FB1"/>
    <w:rsid w:val="00973184"/>
    <w:rsid w:val="00975ECA"/>
    <w:rsid w:val="00975F85"/>
    <w:rsid w:val="00976A7B"/>
    <w:rsid w:val="009833EB"/>
    <w:rsid w:val="00983CE8"/>
    <w:rsid w:val="00985503"/>
    <w:rsid w:val="009868FE"/>
    <w:rsid w:val="00986CCC"/>
    <w:rsid w:val="00987098"/>
    <w:rsid w:val="009879CA"/>
    <w:rsid w:val="00987CB9"/>
    <w:rsid w:val="00990467"/>
    <w:rsid w:val="00990AB4"/>
    <w:rsid w:val="009917D7"/>
    <w:rsid w:val="0099196E"/>
    <w:rsid w:val="00991C50"/>
    <w:rsid w:val="009925FA"/>
    <w:rsid w:val="009926BB"/>
    <w:rsid w:val="00992A1D"/>
    <w:rsid w:val="00993F88"/>
    <w:rsid w:val="00994D15"/>
    <w:rsid w:val="00994D28"/>
    <w:rsid w:val="0099679C"/>
    <w:rsid w:val="00996E94"/>
    <w:rsid w:val="009A0BC1"/>
    <w:rsid w:val="009A1252"/>
    <w:rsid w:val="009A25CF"/>
    <w:rsid w:val="009A2E9A"/>
    <w:rsid w:val="009A4BD6"/>
    <w:rsid w:val="009A4BE7"/>
    <w:rsid w:val="009A51B2"/>
    <w:rsid w:val="009A61C0"/>
    <w:rsid w:val="009A708C"/>
    <w:rsid w:val="009B203B"/>
    <w:rsid w:val="009B2B83"/>
    <w:rsid w:val="009B30D7"/>
    <w:rsid w:val="009B4F13"/>
    <w:rsid w:val="009B6216"/>
    <w:rsid w:val="009B7A3E"/>
    <w:rsid w:val="009C2181"/>
    <w:rsid w:val="009C225F"/>
    <w:rsid w:val="009C4501"/>
    <w:rsid w:val="009C757F"/>
    <w:rsid w:val="009C7E53"/>
    <w:rsid w:val="009D4BA0"/>
    <w:rsid w:val="009D4BAB"/>
    <w:rsid w:val="009D4FF0"/>
    <w:rsid w:val="009D61B6"/>
    <w:rsid w:val="009D63E2"/>
    <w:rsid w:val="009D6810"/>
    <w:rsid w:val="009D768F"/>
    <w:rsid w:val="009E080D"/>
    <w:rsid w:val="009E132D"/>
    <w:rsid w:val="009E2197"/>
    <w:rsid w:val="009E2FE6"/>
    <w:rsid w:val="009E5B1D"/>
    <w:rsid w:val="009E7904"/>
    <w:rsid w:val="009F070E"/>
    <w:rsid w:val="009F0903"/>
    <w:rsid w:val="009F385B"/>
    <w:rsid w:val="009F491F"/>
    <w:rsid w:val="009F6057"/>
    <w:rsid w:val="009F6563"/>
    <w:rsid w:val="00A01B0A"/>
    <w:rsid w:val="00A0217F"/>
    <w:rsid w:val="00A03D5D"/>
    <w:rsid w:val="00A0438C"/>
    <w:rsid w:val="00A04766"/>
    <w:rsid w:val="00A05A79"/>
    <w:rsid w:val="00A06896"/>
    <w:rsid w:val="00A0737B"/>
    <w:rsid w:val="00A07B56"/>
    <w:rsid w:val="00A1434A"/>
    <w:rsid w:val="00A15E2C"/>
    <w:rsid w:val="00A17F51"/>
    <w:rsid w:val="00A21811"/>
    <w:rsid w:val="00A22A5B"/>
    <w:rsid w:val="00A231FD"/>
    <w:rsid w:val="00A24ADD"/>
    <w:rsid w:val="00A27E94"/>
    <w:rsid w:val="00A31C19"/>
    <w:rsid w:val="00A321D5"/>
    <w:rsid w:val="00A324A1"/>
    <w:rsid w:val="00A32800"/>
    <w:rsid w:val="00A32AAF"/>
    <w:rsid w:val="00A33EA9"/>
    <w:rsid w:val="00A36049"/>
    <w:rsid w:val="00A40D9A"/>
    <w:rsid w:val="00A4139A"/>
    <w:rsid w:val="00A46EFD"/>
    <w:rsid w:val="00A54229"/>
    <w:rsid w:val="00A54B6A"/>
    <w:rsid w:val="00A56EA2"/>
    <w:rsid w:val="00A624E8"/>
    <w:rsid w:val="00A62667"/>
    <w:rsid w:val="00A64AFA"/>
    <w:rsid w:val="00A6627D"/>
    <w:rsid w:val="00A664E8"/>
    <w:rsid w:val="00A66C5E"/>
    <w:rsid w:val="00A66D46"/>
    <w:rsid w:val="00A67D4F"/>
    <w:rsid w:val="00A70FAA"/>
    <w:rsid w:val="00A711EF"/>
    <w:rsid w:val="00A73A7D"/>
    <w:rsid w:val="00A741D4"/>
    <w:rsid w:val="00A749A2"/>
    <w:rsid w:val="00A74C79"/>
    <w:rsid w:val="00A75EE5"/>
    <w:rsid w:val="00A765BF"/>
    <w:rsid w:val="00A7676E"/>
    <w:rsid w:val="00A777C1"/>
    <w:rsid w:val="00A8185D"/>
    <w:rsid w:val="00A81C9D"/>
    <w:rsid w:val="00A82CF0"/>
    <w:rsid w:val="00A832F8"/>
    <w:rsid w:val="00A863A3"/>
    <w:rsid w:val="00A86F23"/>
    <w:rsid w:val="00A87F99"/>
    <w:rsid w:val="00A92C27"/>
    <w:rsid w:val="00A94645"/>
    <w:rsid w:val="00AA0373"/>
    <w:rsid w:val="00AA03EB"/>
    <w:rsid w:val="00AA3BDA"/>
    <w:rsid w:val="00AA5608"/>
    <w:rsid w:val="00AA5D76"/>
    <w:rsid w:val="00AA77FA"/>
    <w:rsid w:val="00AA78EF"/>
    <w:rsid w:val="00AA7FC3"/>
    <w:rsid w:val="00AB03D7"/>
    <w:rsid w:val="00AB0479"/>
    <w:rsid w:val="00AB1B27"/>
    <w:rsid w:val="00AB3A16"/>
    <w:rsid w:val="00AB3E90"/>
    <w:rsid w:val="00AB4441"/>
    <w:rsid w:val="00AB453D"/>
    <w:rsid w:val="00AB4F88"/>
    <w:rsid w:val="00AB7375"/>
    <w:rsid w:val="00AB7850"/>
    <w:rsid w:val="00AC17B4"/>
    <w:rsid w:val="00AC205C"/>
    <w:rsid w:val="00AC22E4"/>
    <w:rsid w:val="00AC2A3F"/>
    <w:rsid w:val="00AC2F12"/>
    <w:rsid w:val="00AC3B2F"/>
    <w:rsid w:val="00AC4666"/>
    <w:rsid w:val="00AC46C4"/>
    <w:rsid w:val="00AC57B3"/>
    <w:rsid w:val="00AD1DC3"/>
    <w:rsid w:val="00AD1F35"/>
    <w:rsid w:val="00AD4233"/>
    <w:rsid w:val="00AD5111"/>
    <w:rsid w:val="00AE2DE4"/>
    <w:rsid w:val="00AE32ED"/>
    <w:rsid w:val="00AE334C"/>
    <w:rsid w:val="00AE3374"/>
    <w:rsid w:val="00AE36D1"/>
    <w:rsid w:val="00AE4337"/>
    <w:rsid w:val="00AE4C4B"/>
    <w:rsid w:val="00AE6911"/>
    <w:rsid w:val="00AF007D"/>
    <w:rsid w:val="00AF00C4"/>
    <w:rsid w:val="00AF1BBC"/>
    <w:rsid w:val="00AF25AB"/>
    <w:rsid w:val="00AF42EB"/>
    <w:rsid w:val="00AF4462"/>
    <w:rsid w:val="00AF48C6"/>
    <w:rsid w:val="00AF4AFA"/>
    <w:rsid w:val="00AF4D14"/>
    <w:rsid w:val="00AF53B3"/>
    <w:rsid w:val="00AF5B99"/>
    <w:rsid w:val="00B00AD6"/>
    <w:rsid w:val="00B00C78"/>
    <w:rsid w:val="00B00D06"/>
    <w:rsid w:val="00B05EB1"/>
    <w:rsid w:val="00B0708A"/>
    <w:rsid w:val="00B10459"/>
    <w:rsid w:val="00B10588"/>
    <w:rsid w:val="00B11B1A"/>
    <w:rsid w:val="00B121F7"/>
    <w:rsid w:val="00B14C04"/>
    <w:rsid w:val="00B20669"/>
    <w:rsid w:val="00B21110"/>
    <w:rsid w:val="00B213F8"/>
    <w:rsid w:val="00B21512"/>
    <w:rsid w:val="00B21B1A"/>
    <w:rsid w:val="00B2248F"/>
    <w:rsid w:val="00B230D5"/>
    <w:rsid w:val="00B234E3"/>
    <w:rsid w:val="00B24092"/>
    <w:rsid w:val="00B240F2"/>
    <w:rsid w:val="00B300B2"/>
    <w:rsid w:val="00B30148"/>
    <w:rsid w:val="00B31EBC"/>
    <w:rsid w:val="00B32334"/>
    <w:rsid w:val="00B32C15"/>
    <w:rsid w:val="00B34731"/>
    <w:rsid w:val="00B37455"/>
    <w:rsid w:val="00B37FEB"/>
    <w:rsid w:val="00B4073A"/>
    <w:rsid w:val="00B414FA"/>
    <w:rsid w:val="00B4168C"/>
    <w:rsid w:val="00B42A0A"/>
    <w:rsid w:val="00B439A2"/>
    <w:rsid w:val="00B43B87"/>
    <w:rsid w:val="00B44849"/>
    <w:rsid w:val="00B44CA7"/>
    <w:rsid w:val="00B4631D"/>
    <w:rsid w:val="00B475DD"/>
    <w:rsid w:val="00B50414"/>
    <w:rsid w:val="00B50BF2"/>
    <w:rsid w:val="00B50D97"/>
    <w:rsid w:val="00B51A6F"/>
    <w:rsid w:val="00B51D0C"/>
    <w:rsid w:val="00B52601"/>
    <w:rsid w:val="00B530A4"/>
    <w:rsid w:val="00B539D7"/>
    <w:rsid w:val="00B541E3"/>
    <w:rsid w:val="00B55A30"/>
    <w:rsid w:val="00B55D93"/>
    <w:rsid w:val="00B57B95"/>
    <w:rsid w:val="00B605E9"/>
    <w:rsid w:val="00B61465"/>
    <w:rsid w:val="00B62A30"/>
    <w:rsid w:val="00B632BF"/>
    <w:rsid w:val="00B63728"/>
    <w:rsid w:val="00B64E9F"/>
    <w:rsid w:val="00B650A1"/>
    <w:rsid w:val="00B6650E"/>
    <w:rsid w:val="00B66C5E"/>
    <w:rsid w:val="00B67270"/>
    <w:rsid w:val="00B70473"/>
    <w:rsid w:val="00B7053A"/>
    <w:rsid w:val="00B70754"/>
    <w:rsid w:val="00B715AB"/>
    <w:rsid w:val="00B71D68"/>
    <w:rsid w:val="00B7281B"/>
    <w:rsid w:val="00B76839"/>
    <w:rsid w:val="00B76B0B"/>
    <w:rsid w:val="00B7741F"/>
    <w:rsid w:val="00B7765D"/>
    <w:rsid w:val="00B81718"/>
    <w:rsid w:val="00B83884"/>
    <w:rsid w:val="00B84877"/>
    <w:rsid w:val="00B8542B"/>
    <w:rsid w:val="00B86A0A"/>
    <w:rsid w:val="00B91C02"/>
    <w:rsid w:val="00B91CE7"/>
    <w:rsid w:val="00B91D1B"/>
    <w:rsid w:val="00B930E6"/>
    <w:rsid w:val="00B93603"/>
    <w:rsid w:val="00B937D9"/>
    <w:rsid w:val="00B9473F"/>
    <w:rsid w:val="00B9720C"/>
    <w:rsid w:val="00B9748A"/>
    <w:rsid w:val="00B97F39"/>
    <w:rsid w:val="00B9A841"/>
    <w:rsid w:val="00BA0E24"/>
    <w:rsid w:val="00BA187A"/>
    <w:rsid w:val="00BA5776"/>
    <w:rsid w:val="00BA78FD"/>
    <w:rsid w:val="00BA7C21"/>
    <w:rsid w:val="00BB189D"/>
    <w:rsid w:val="00BB3273"/>
    <w:rsid w:val="00BB430B"/>
    <w:rsid w:val="00BB4CEF"/>
    <w:rsid w:val="00BB53A4"/>
    <w:rsid w:val="00BB7640"/>
    <w:rsid w:val="00BC2D06"/>
    <w:rsid w:val="00BC3E03"/>
    <w:rsid w:val="00BC5985"/>
    <w:rsid w:val="00BD08B6"/>
    <w:rsid w:val="00BD169D"/>
    <w:rsid w:val="00BD3D8B"/>
    <w:rsid w:val="00BD4A03"/>
    <w:rsid w:val="00BD7B5B"/>
    <w:rsid w:val="00BE2C2D"/>
    <w:rsid w:val="00BE571F"/>
    <w:rsid w:val="00BE6FA8"/>
    <w:rsid w:val="00BE7395"/>
    <w:rsid w:val="00BE7788"/>
    <w:rsid w:val="00BF2405"/>
    <w:rsid w:val="00BF2CE9"/>
    <w:rsid w:val="00BF3368"/>
    <w:rsid w:val="00BF45E8"/>
    <w:rsid w:val="00BF6226"/>
    <w:rsid w:val="00BF6537"/>
    <w:rsid w:val="00BF687B"/>
    <w:rsid w:val="00BF7204"/>
    <w:rsid w:val="00BF79A8"/>
    <w:rsid w:val="00C0352B"/>
    <w:rsid w:val="00C04F42"/>
    <w:rsid w:val="00C06EF5"/>
    <w:rsid w:val="00C10A40"/>
    <w:rsid w:val="00C10CA1"/>
    <w:rsid w:val="00C10CD1"/>
    <w:rsid w:val="00C12001"/>
    <w:rsid w:val="00C13A08"/>
    <w:rsid w:val="00C1487C"/>
    <w:rsid w:val="00C150DD"/>
    <w:rsid w:val="00C16664"/>
    <w:rsid w:val="00C16C3D"/>
    <w:rsid w:val="00C1726C"/>
    <w:rsid w:val="00C17344"/>
    <w:rsid w:val="00C17F7C"/>
    <w:rsid w:val="00C22C88"/>
    <w:rsid w:val="00C23F84"/>
    <w:rsid w:val="00C24ADF"/>
    <w:rsid w:val="00C24BCB"/>
    <w:rsid w:val="00C26D39"/>
    <w:rsid w:val="00C301D6"/>
    <w:rsid w:val="00C3206B"/>
    <w:rsid w:val="00C32B69"/>
    <w:rsid w:val="00C35AF6"/>
    <w:rsid w:val="00C35CDA"/>
    <w:rsid w:val="00C366BB"/>
    <w:rsid w:val="00C36DE3"/>
    <w:rsid w:val="00C37380"/>
    <w:rsid w:val="00C37594"/>
    <w:rsid w:val="00C40C87"/>
    <w:rsid w:val="00C40EF9"/>
    <w:rsid w:val="00C4534B"/>
    <w:rsid w:val="00C503C9"/>
    <w:rsid w:val="00C51F01"/>
    <w:rsid w:val="00C52DF1"/>
    <w:rsid w:val="00C53B22"/>
    <w:rsid w:val="00C541DC"/>
    <w:rsid w:val="00C547E6"/>
    <w:rsid w:val="00C5583F"/>
    <w:rsid w:val="00C56F1A"/>
    <w:rsid w:val="00C60DCB"/>
    <w:rsid w:val="00C63BD2"/>
    <w:rsid w:val="00C66466"/>
    <w:rsid w:val="00C66AA5"/>
    <w:rsid w:val="00C66F9F"/>
    <w:rsid w:val="00C70301"/>
    <w:rsid w:val="00C70B05"/>
    <w:rsid w:val="00C72BD7"/>
    <w:rsid w:val="00C732FD"/>
    <w:rsid w:val="00C7645E"/>
    <w:rsid w:val="00C76E15"/>
    <w:rsid w:val="00C7701B"/>
    <w:rsid w:val="00C8098A"/>
    <w:rsid w:val="00C81143"/>
    <w:rsid w:val="00C82C6A"/>
    <w:rsid w:val="00C842D2"/>
    <w:rsid w:val="00C84FEC"/>
    <w:rsid w:val="00C86909"/>
    <w:rsid w:val="00C87090"/>
    <w:rsid w:val="00C8786F"/>
    <w:rsid w:val="00C90DBC"/>
    <w:rsid w:val="00C91063"/>
    <w:rsid w:val="00C912F0"/>
    <w:rsid w:val="00C914AE"/>
    <w:rsid w:val="00C9590D"/>
    <w:rsid w:val="00CA3EF7"/>
    <w:rsid w:val="00CA51DD"/>
    <w:rsid w:val="00CA57C4"/>
    <w:rsid w:val="00CA6986"/>
    <w:rsid w:val="00CA6CBE"/>
    <w:rsid w:val="00CA7306"/>
    <w:rsid w:val="00CA7B7F"/>
    <w:rsid w:val="00CB1505"/>
    <w:rsid w:val="00CB1DEF"/>
    <w:rsid w:val="00CB4B07"/>
    <w:rsid w:val="00CB5D18"/>
    <w:rsid w:val="00CB763B"/>
    <w:rsid w:val="00CC02B0"/>
    <w:rsid w:val="00CC2725"/>
    <w:rsid w:val="00CC2F1E"/>
    <w:rsid w:val="00CC2F6B"/>
    <w:rsid w:val="00CC2FB5"/>
    <w:rsid w:val="00CC39D1"/>
    <w:rsid w:val="00CC4207"/>
    <w:rsid w:val="00CC6799"/>
    <w:rsid w:val="00CD0C97"/>
    <w:rsid w:val="00CD0CA6"/>
    <w:rsid w:val="00CD1A70"/>
    <w:rsid w:val="00CD1F33"/>
    <w:rsid w:val="00CD24BD"/>
    <w:rsid w:val="00CD29C0"/>
    <w:rsid w:val="00CD3553"/>
    <w:rsid w:val="00CD3F65"/>
    <w:rsid w:val="00CD4AFD"/>
    <w:rsid w:val="00CD6192"/>
    <w:rsid w:val="00CD6BC8"/>
    <w:rsid w:val="00CE0123"/>
    <w:rsid w:val="00CE0A0F"/>
    <w:rsid w:val="00CE1FC7"/>
    <w:rsid w:val="00CE219A"/>
    <w:rsid w:val="00CE2FD8"/>
    <w:rsid w:val="00CE4F07"/>
    <w:rsid w:val="00CF0BEB"/>
    <w:rsid w:val="00CF2226"/>
    <w:rsid w:val="00CF350F"/>
    <w:rsid w:val="00CF3A72"/>
    <w:rsid w:val="00CF4C33"/>
    <w:rsid w:val="00CF5911"/>
    <w:rsid w:val="00CF65F2"/>
    <w:rsid w:val="00D015F4"/>
    <w:rsid w:val="00D017A3"/>
    <w:rsid w:val="00D01AD8"/>
    <w:rsid w:val="00D03D99"/>
    <w:rsid w:val="00D07D72"/>
    <w:rsid w:val="00D11D8C"/>
    <w:rsid w:val="00D12C5D"/>
    <w:rsid w:val="00D1358B"/>
    <w:rsid w:val="00D136AA"/>
    <w:rsid w:val="00D1667D"/>
    <w:rsid w:val="00D1737D"/>
    <w:rsid w:val="00D20906"/>
    <w:rsid w:val="00D21E17"/>
    <w:rsid w:val="00D23260"/>
    <w:rsid w:val="00D236E6"/>
    <w:rsid w:val="00D25377"/>
    <w:rsid w:val="00D3001B"/>
    <w:rsid w:val="00D301C8"/>
    <w:rsid w:val="00D31AEA"/>
    <w:rsid w:val="00D31CA2"/>
    <w:rsid w:val="00D3216B"/>
    <w:rsid w:val="00D32F66"/>
    <w:rsid w:val="00D3378C"/>
    <w:rsid w:val="00D3513D"/>
    <w:rsid w:val="00D35558"/>
    <w:rsid w:val="00D35B49"/>
    <w:rsid w:val="00D36DE2"/>
    <w:rsid w:val="00D37B8C"/>
    <w:rsid w:val="00D37D3A"/>
    <w:rsid w:val="00D401E1"/>
    <w:rsid w:val="00D41A96"/>
    <w:rsid w:val="00D41E83"/>
    <w:rsid w:val="00D433ED"/>
    <w:rsid w:val="00D44777"/>
    <w:rsid w:val="00D450DA"/>
    <w:rsid w:val="00D459A3"/>
    <w:rsid w:val="00D47C38"/>
    <w:rsid w:val="00D503A8"/>
    <w:rsid w:val="00D527F0"/>
    <w:rsid w:val="00D535D0"/>
    <w:rsid w:val="00D53E19"/>
    <w:rsid w:val="00D55ECE"/>
    <w:rsid w:val="00D5606F"/>
    <w:rsid w:val="00D562BA"/>
    <w:rsid w:val="00D56651"/>
    <w:rsid w:val="00D56806"/>
    <w:rsid w:val="00D57115"/>
    <w:rsid w:val="00D5764B"/>
    <w:rsid w:val="00D57903"/>
    <w:rsid w:val="00D61C4E"/>
    <w:rsid w:val="00D62CB6"/>
    <w:rsid w:val="00D63357"/>
    <w:rsid w:val="00D63BAD"/>
    <w:rsid w:val="00D64539"/>
    <w:rsid w:val="00D64E2F"/>
    <w:rsid w:val="00D64F4C"/>
    <w:rsid w:val="00D656B0"/>
    <w:rsid w:val="00D65FEC"/>
    <w:rsid w:val="00D6642E"/>
    <w:rsid w:val="00D67456"/>
    <w:rsid w:val="00D721DF"/>
    <w:rsid w:val="00D7591E"/>
    <w:rsid w:val="00D75DC0"/>
    <w:rsid w:val="00D7E507"/>
    <w:rsid w:val="00D8129D"/>
    <w:rsid w:val="00D81D41"/>
    <w:rsid w:val="00D8239B"/>
    <w:rsid w:val="00D82CDA"/>
    <w:rsid w:val="00D82DE0"/>
    <w:rsid w:val="00D84757"/>
    <w:rsid w:val="00D86F7D"/>
    <w:rsid w:val="00D87263"/>
    <w:rsid w:val="00D87799"/>
    <w:rsid w:val="00D92802"/>
    <w:rsid w:val="00D9309F"/>
    <w:rsid w:val="00D93CA5"/>
    <w:rsid w:val="00D93DF9"/>
    <w:rsid w:val="00D9512F"/>
    <w:rsid w:val="00D954BF"/>
    <w:rsid w:val="00D96615"/>
    <w:rsid w:val="00D966C2"/>
    <w:rsid w:val="00DA06EA"/>
    <w:rsid w:val="00DA09CE"/>
    <w:rsid w:val="00DA11B4"/>
    <w:rsid w:val="00DA2464"/>
    <w:rsid w:val="00DA5041"/>
    <w:rsid w:val="00DADF9E"/>
    <w:rsid w:val="00DB0F2E"/>
    <w:rsid w:val="00DB2EBC"/>
    <w:rsid w:val="00DB331A"/>
    <w:rsid w:val="00DB38AF"/>
    <w:rsid w:val="00DB4F13"/>
    <w:rsid w:val="00DB6B50"/>
    <w:rsid w:val="00DC4853"/>
    <w:rsid w:val="00DC60EB"/>
    <w:rsid w:val="00DC6FCE"/>
    <w:rsid w:val="00DC758D"/>
    <w:rsid w:val="00DC759F"/>
    <w:rsid w:val="00DD4AD6"/>
    <w:rsid w:val="00DD507A"/>
    <w:rsid w:val="00DD56A6"/>
    <w:rsid w:val="00DD659B"/>
    <w:rsid w:val="00DD6635"/>
    <w:rsid w:val="00DD6FB3"/>
    <w:rsid w:val="00DD7205"/>
    <w:rsid w:val="00DD73F8"/>
    <w:rsid w:val="00DD7871"/>
    <w:rsid w:val="00DD7B22"/>
    <w:rsid w:val="00DD7CDF"/>
    <w:rsid w:val="00DE117F"/>
    <w:rsid w:val="00DE1681"/>
    <w:rsid w:val="00DE5084"/>
    <w:rsid w:val="00DE717D"/>
    <w:rsid w:val="00DE7A23"/>
    <w:rsid w:val="00DE7D03"/>
    <w:rsid w:val="00DF000C"/>
    <w:rsid w:val="00DF0F0F"/>
    <w:rsid w:val="00DF191D"/>
    <w:rsid w:val="00DF2131"/>
    <w:rsid w:val="00DF2DEC"/>
    <w:rsid w:val="00DF31A7"/>
    <w:rsid w:val="00DF31C1"/>
    <w:rsid w:val="00DF35D6"/>
    <w:rsid w:val="00DF3835"/>
    <w:rsid w:val="00DF3AB2"/>
    <w:rsid w:val="00DF3B3B"/>
    <w:rsid w:val="00E01A28"/>
    <w:rsid w:val="00E01C67"/>
    <w:rsid w:val="00E027FF"/>
    <w:rsid w:val="00E02A59"/>
    <w:rsid w:val="00E030B8"/>
    <w:rsid w:val="00E031DD"/>
    <w:rsid w:val="00E03433"/>
    <w:rsid w:val="00E03695"/>
    <w:rsid w:val="00E03FAF"/>
    <w:rsid w:val="00E04B72"/>
    <w:rsid w:val="00E06758"/>
    <w:rsid w:val="00E072A7"/>
    <w:rsid w:val="00E07763"/>
    <w:rsid w:val="00E106C6"/>
    <w:rsid w:val="00E115DC"/>
    <w:rsid w:val="00E13063"/>
    <w:rsid w:val="00E1319E"/>
    <w:rsid w:val="00E13424"/>
    <w:rsid w:val="00E14786"/>
    <w:rsid w:val="00E15960"/>
    <w:rsid w:val="00E15C0B"/>
    <w:rsid w:val="00E16530"/>
    <w:rsid w:val="00E17953"/>
    <w:rsid w:val="00E2125B"/>
    <w:rsid w:val="00E22018"/>
    <w:rsid w:val="00E22E4E"/>
    <w:rsid w:val="00E2312E"/>
    <w:rsid w:val="00E24733"/>
    <w:rsid w:val="00E253AA"/>
    <w:rsid w:val="00E27943"/>
    <w:rsid w:val="00E27D91"/>
    <w:rsid w:val="00E310F9"/>
    <w:rsid w:val="00E31C83"/>
    <w:rsid w:val="00E337D9"/>
    <w:rsid w:val="00E33883"/>
    <w:rsid w:val="00E34F57"/>
    <w:rsid w:val="00E358C3"/>
    <w:rsid w:val="00E367A6"/>
    <w:rsid w:val="00E367C9"/>
    <w:rsid w:val="00E36E92"/>
    <w:rsid w:val="00E36EA1"/>
    <w:rsid w:val="00E37452"/>
    <w:rsid w:val="00E379F0"/>
    <w:rsid w:val="00E37EFF"/>
    <w:rsid w:val="00E423DA"/>
    <w:rsid w:val="00E43DED"/>
    <w:rsid w:val="00E43ED4"/>
    <w:rsid w:val="00E44580"/>
    <w:rsid w:val="00E44893"/>
    <w:rsid w:val="00E4577A"/>
    <w:rsid w:val="00E46300"/>
    <w:rsid w:val="00E4665C"/>
    <w:rsid w:val="00E5109E"/>
    <w:rsid w:val="00E51A33"/>
    <w:rsid w:val="00E5317B"/>
    <w:rsid w:val="00E5345E"/>
    <w:rsid w:val="00E5365C"/>
    <w:rsid w:val="00E53BD4"/>
    <w:rsid w:val="00E550F5"/>
    <w:rsid w:val="00E551D3"/>
    <w:rsid w:val="00E60D36"/>
    <w:rsid w:val="00E611F6"/>
    <w:rsid w:val="00E61A23"/>
    <w:rsid w:val="00E61F61"/>
    <w:rsid w:val="00E62AFF"/>
    <w:rsid w:val="00E64F74"/>
    <w:rsid w:val="00E65F4D"/>
    <w:rsid w:val="00E67347"/>
    <w:rsid w:val="00E6753F"/>
    <w:rsid w:val="00E70C96"/>
    <w:rsid w:val="00E71D93"/>
    <w:rsid w:val="00E7266A"/>
    <w:rsid w:val="00E72966"/>
    <w:rsid w:val="00E7309B"/>
    <w:rsid w:val="00E7352A"/>
    <w:rsid w:val="00E772EB"/>
    <w:rsid w:val="00E80943"/>
    <w:rsid w:val="00E8473C"/>
    <w:rsid w:val="00E856A1"/>
    <w:rsid w:val="00E86F6E"/>
    <w:rsid w:val="00E901B0"/>
    <w:rsid w:val="00E93530"/>
    <w:rsid w:val="00E94D7C"/>
    <w:rsid w:val="00E953A9"/>
    <w:rsid w:val="00E95ACC"/>
    <w:rsid w:val="00E95C7C"/>
    <w:rsid w:val="00E96ACC"/>
    <w:rsid w:val="00E96DC3"/>
    <w:rsid w:val="00EA0E66"/>
    <w:rsid w:val="00EA280C"/>
    <w:rsid w:val="00EA2B46"/>
    <w:rsid w:val="00EA2FCB"/>
    <w:rsid w:val="00EA3A5D"/>
    <w:rsid w:val="00EA3C41"/>
    <w:rsid w:val="00EA63C0"/>
    <w:rsid w:val="00EB1394"/>
    <w:rsid w:val="00EB30AE"/>
    <w:rsid w:val="00EB407C"/>
    <w:rsid w:val="00EB465E"/>
    <w:rsid w:val="00EB4776"/>
    <w:rsid w:val="00EB569D"/>
    <w:rsid w:val="00EB7939"/>
    <w:rsid w:val="00EC0138"/>
    <w:rsid w:val="00EC0237"/>
    <w:rsid w:val="00EC0F13"/>
    <w:rsid w:val="00EC162D"/>
    <w:rsid w:val="00EC2044"/>
    <w:rsid w:val="00ED1C89"/>
    <w:rsid w:val="00ED3160"/>
    <w:rsid w:val="00ED795E"/>
    <w:rsid w:val="00ED7AAC"/>
    <w:rsid w:val="00EE068C"/>
    <w:rsid w:val="00EE1EDF"/>
    <w:rsid w:val="00EE2C12"/>
    <w:rsid w:val="00EE3A00"/>
    <w:rsid w:val="00EE7189"/>
    <w:rsid w:val="00EE786D"/>
    <w:rsid w:val="00EF0679"/>
    <w:rsid w:val="00EF0997"/>
    <w:rsid w:val="00EF267B"/>
    <w:rsid w:val="00EF3513"/>
    <w:rsid w:val="00EF3601"/>
    <w:rsid w:val="00EF3EBB"/>
    <w:rsid w:val="00EF409E"/>
    <w:rsid w:val="00EF4D34"/>
    <w:rsid w:val="00EF5E52"/>
    <w:rsid w:val="00EF7383"/>
    <w:rsid w:val="00EF7531"/>
    <w:rsid w:val="00EF7CCC"/>
    <w:rsid w:val="00F014DB"/>
    <w:rsid w:val="00F01991"/>
    <w:rsid w:val="00F02428"/>
    <w:rsid w:val="00F024DF"/>
    <w:rsid w:val="00F03370"/>
    <w:rsid w:val="00F041AC"/>
    <w:rsid w:val="00F0626A"/>
    <w:rsid w:val="00F10866"/>
    <w:rsid w:val="00F10F21"/>
    <w:rsid w:val="00F123FC"/>
    <w:rsid w:val="00F12C77"/>
    <w:rsid w:val="00F13C6B"/>
    <w:rsid w:val="00F16ACC"/>
    <w:rsid w:val="00F178C7"/>
    <w:rsid w:val="00F218CC"/>
    <w:rsid w:val="00F21BFD"/>
    <w:rsid w:val="00F23988"/>
    <w:rsid w:val="00F24CE1"/>
    <w:rsid w:val="00F31830"/>
    <w:rsid w:val="00F33044"/>
    <w:rsid w:val="00F358FD"/>
    <w:rsid w:val="00F359F8"/>
    <w:rsid w:val="00F36606"/>
    <w:rsid w:val="00F369B0"/>
    <w:rsid w:val="00F37022"/>
    <w:rsid w:val="00F405B6"/>
    <w:rsid w:val="00F406A3"/>
    <w:rsid w:val="00F40746"/>
    <w:rsid w:val="00F41FA8"/>
    <w:rsid w:val="00F4292B"/>
    <w:rsid w:val="00F42BA4"/>
    <w:rsid w:val="00F449F6"/>
    <w:rsid w:val="00F4512E"/>
    <w:rsid w:val="00F46AE8"/>
    <w:rsid w:val="00F50A9C"/>
    <w:rsid w:val="00F50F42"/>
    <w:rsid w:val="00F5239A"/>
    <w:rsid w:val="00F55240"/>
    <w:rsid w:val="00F555F0"/>
    <w:rsid w:val="00F55F3D"/>
    <w:rsid w:val="00F564F0"/>
    <w:rsid w:val="00F56A75"/>
    <w:rsid w:val="00F573E0"/>
    <w:rsid w:val="00F57576"/>
    <w:rsid w:val="00F606F1"/>
    <w:rsid w:val="00F6185D"/>
    <w:rsid w:val="00F61AC1"/>
    <w:rsid w:val="00F62D5B"/>
    <w:rsid w:val="00F6316C"/>
    <w:rsid w:val="00F64FB1"/>
    <w:rsid w:val="00F72156"/>
    <w:rsid w:val="00F735F8"/>
    <w:rsid w:val="00F73FB0"/>
    <w:rsid w:val="00F73FBD"/>
    <w:rsid w:val="00F7479B"/>
    <w:rsid w:val="00F75CA1"/>
    <w:rsid w:val="00F765D1"/>
    <w:rsid w:val="00F76866"/>
    <w:rsid w:val="00F81234"/>
    <w:rsid w:val="00F8152D"/>
    <w:rsid w:val="00F81537"/>
    <w:rsid w:val="00F819F3"/>
    <w:rsid w:val="00F81D1F"/>
    <w:rsid w:val="00F823E9"/>
    <w:rsid w:val="00F83387"/>
    <w:rsid w:val="00F84821"/>
    <w:rsid w:val="00F84F8C"/>
    <w:rsid w:val="00F85557"/>
    <w:rsid w:val="00F85D4F"/>
    <w:rsid w:val="00F865B1"/>
    <w:rsid w:val="00F86B82"/>
    <w:rsid w:val="00F875B0"/>
    <w:rsid w:val="00F9030C"/>
    <w:rsid w:val="00F913E8"/>
    <w:rsid w:val="00F91AFB"/>
    <w:rsid w:val="00F93A87"/>
    <w:rsid w:val="00F93F56"/>
    <w:rsid w:val="00F94D93"/>
    <w:rsid w:val="00F96CE4"/>
    <w:rsid w:val="00F96E2C"/>
    <w:rsid w:val="00FA187F"/>
    <w:rsid w:val="00FA4449"/>
    <w:rsid w:val="00FA4462"/>
    <w:rsid w:val="00FB0579"/>
    <w:rsid w:val="00FB08A6"/>
    <w:rsid w:val="00FB1657"/>
    <w:rsid w:val="00FB3660"/>
    <w:rsid w:val="00FB37C4"/>
    <w:rsid w:val="00FB3A14"/>
    <w:rsid w:val="00FC0D62"/>
    <w:rsid w:val="00FC2474"/>
    <w:rsid w:val="00FC39C7"/>
    <w:rsid w:val="00FC44F1"/>
    <w:rsid w:val="00FC465A"/>
    <w:rsid w:val="00FC5221"/>
    <w:rsid w:val="00FC6813"/>
    <w:rsid w:val="00FC7680"/>
    <w:rsid w:val="00FC7B3A"/>
    <w:rsid w:val="00FD1364"/>
    <w:rsid w:val="00FD1847"/>
    <w:rsid w:val="00FD306B"/>
    <w:rsid w:val="00FD50A7"/>
    <w:rsid w:val="00FE0460"/>
    <w:rsid w:val="00FE2182"/>
    <w:rsid w:val="00FE3406"/>
    <w:rsid w:val="00FE3453"/>
    <w:rsid w:val="00FE3572"/>
    <w:rsid w:val="00FE48B4"/>
    <w:rsid w:val="00FE6EC7"/>
    <w:rsid w:val="00FE72C6"/>
    <w:rsid w:val="00FF2B81"/>
    <w:rsid w:val="00FF2EBA"/>
    <w:rsid w:val="00FF58CB"/>
    <w:rsid w:val="00FF643D"/>
    <w:rsid w:val="00FF7B5F"/>
    <w:rsid w:val="00FF7DFD"/>
    <w:rsid w:val="01332800"/>
    <w:rsid w:val="013AFAE5"/>
    <w:rsid w:val="013C0BF1"/>
    <w:rsid w:val="018D1133"/>
    <w:rsid w:val="01912381"/>
    <w:rsid w:val="0192D914"/>
    <w:rsid w:val="01AF22AF"/>
    <w:rsid w:val="01CECA8F"/>
    <w:rsid w:val="01D0F7D7"/>
    <w:rsid w:val="01FB7AFE"/>
    <w:rsid w:val="021E1F18"/>
    <w:rsid w:val="02230D17"/>
    <w:rsid w:val="0243201A"/>
    <w:rsid w:val="024A32AE"/>
    <w:rsid w:val="0259A5C9"/>
    <w:rsid w:val="027F5336"/>
    <w:rsid w:val="0296BFEF"/>
    <w:rsid w:val="02AD2C3C"/>
    <w:rsid w:val="02CD1AFA"/>
    <w:rsid w:val="02E5B620"/>
    <w:rsid w:val="031E676B"/>
    <w:rsid w:val="032DFE07"/>
    <w:rsid w:val="0358EFA5"/>
    <w:rsid w:val="039302FF"/>
    <w:rsid w:val="03A32D27"/>
    <w:rsid w:val="03AC5906"/>
    <w:rsid w:val="03C89205"/>
    <w:rsid w:val="03D15B58"/>
    <w:rsid w:val="03D6109A"/>
    <w:rsid w:val="03E6D2F4"/>
    <w:rsid w:val="03EEECAA"/>
    <w:rsid w:val="03F9D1B1"/>
    <w:rsid w:val="040C5132"/>
    <w:rsid w:val="0415E13C"/>
    <w:rsid w:val="041ECDB9"/>
    <w:rsid w:val="046A3CE1"/>
    <w:rsid w:val="046B86FD"/>
    <w:rsid w:val="048E5643"/>
    <w:rsid w:val="049784F6"/>
    <w:rsid w:val="04CB95E5"/>
    <w:rsid w:val="04CF0F1B"/>
    <w:rsid w:val="04D044E5"/>
    <w:rsid w:val="050F5067"/>
    <w:rsid w:val="0515479C"/>
    <w:rsid w:val="0517D5AC"/>
    <w:rsid w:val="05454BE4"/>
    <w:rsid w:val="055D984C"/>
    <w:rsid w:val="0580A277"/>
    <w:rsid w:val="058ABD0B"/>
    <w:rsid w:val="059BB30F"/>
    <w:rsid w:val="05D8467C"/>
    <w:rsid w:val="06039884"/>
    <w:rsid w:val="06388EE1"/>
    <w:rsid w:val="06450445"/>
    <w:rsid w:val="066F8C78"/>
    <w:rsid w:val="068B4597"/>
    <w:rsid w:val="06AB2979"/>
    <w:rsid w:val="06B70085"/>
    <w:rsid w:val="06BDEAAC"/>
    <w:rsid w:val="06D17C17"/>
    <w:rsid w:val="06E70B95"/>
    <w:rsid w:val="070EFED2"/>
    <w:rsid w:val="071E3507"/>
    <w:rsid w:val="0721586F"/>
    <w:rsid w:val="072236B5"/>
    <w:rsid w:val="07268D6C"/>
    <w:rsid w:val="0728AA20"/>
    <w:rsid w:val="072ECA08"/>
    <w:rsid w:val="0732DDFC"/>
    <w:rsid w:val="075864A1"/>
    <w:rsid w:val="0791C48C"/>
    <w:rsid w:val="07972E25"/>
    <w:rsid w:val="07A31682"/>
    <w:rsid w:val="07A3A16B"/>
    <w:rsid w:val="07A6193A"/>
    <w:rsid w:val="07AFF8C6"/>
    <w:rsid w:val="07BC9445"/>
    <w:rsid w:val="07D72D7E"/>
    <w:rsid w:val="0807905E"/>
    <w:rsid w:val="0828BE26"/>
    <w:rsid w:val="0846071A"/>
    <w:rsid w:val="0851D8D9"/>
    <w:rsid w:val="0859BB0D"/>
    <w:rsid w:val="0860287A"/>
    <w:rsid w:val="08777B9E"/>
    <w:rsid w:val="088E878A"/>
    <w:rsid w:val="0894B527"/>
    <w:rsid w:val="08B17BBF"/>
    <w:rsid w:val="08F297DA"/>
    <w:rsid w:val="0936628C"/>
    <w:rsid w:val="093C0985"/>
    <w:rsid w:val="097C330A"/>
    <w:rsid w:val="09902288"/>
    <w:rsid w:val="09BB5161"/>
    <w:rsid w:val="09DC1481"/>
    <w:rsid w:val="09F5BB7A"/>
    <w:rsid w:val="0A0743A8"/>
    <w:rsid w:val="0A2711FA"/>
    <w:rsid w:val="0A3E1C7C"/>
    <w:rsid w:val="0A4809E0"/>
    <w:rsid w:val="0A815CEB"/>
    <w:rsid w:val="0A83FBB4"/>
    <w:rsid w:val="0AA5F197"/>
    <w:rsid w:val="0AAA3E1D"/>
    <w:rsid w:val="0AE84781"/>
    <w:rsid w:val="0AEB1F6A"/>
    <w:rsid w:val="0AFB310B"/>
    <w:rsid w:val="0B0C7225"/>
    <w:rsid w:val="0B0D18EB"/>
    <w:rsid w:val="0B1FD4D6"/>
    <w:rsid w:val="0B3248B1"/>
    <w:rsid w:val="0B361CE6"/>
    <w:rsid w:val="0B7338A3"/>
    <w:rsid w:val="0B7A16A2"/>
    <w:rsid w:val="0B7BC3F2"/>
    <w:rsid w:val="0B7E7C12"/>
    <w:rsid w:val="0B7EE37F"/>
    <w:rsid w:val="0B800031"/>
    <w:rsid w:val="0BBB57CB"/>
    <w:rsid w:val="0BF2525B"/>
    <w:rsid w:val="0BF85BB0"/>
    <w:rsid w:val="0C0C93C8"/>
    <w:rsid w:val="0C22DAB2"/>
    <w:rsid w:val="0C2B45A6"/>
    <w:rsid w:val="0C4A7830"/>
    <w:rsid w:val="0C5CB423"/>
    <w:rsid w:val="0C5F0560"/>
    <w:rsid w:val="0C69B7EF"/>
    <w:rsid w:val="0C79D4D3"/>
    <w:rsid w:val="0C98ADFC"/>
    <w:rsid w:val="0CB506F1"/>
    <w:rsid w:val="0CC80380"/>
    <w:rsid w:val="0D2EBCC1"/>
    <w:rsid w:val="0D33D140"/>
    <w:rsid w:val="0D49FBCE"/>
    <w:rsid w:val="0D70ED08"/>
    <w:rsid w:val="0D71223D"/>
    <w:rsid w:val="0D74EFE0"/>
    <w:rsid w:val="0D7CC2BA"/>
    <w:rsid w:val="0D9505A2"/>
    <w:rsid w:val="0D9C3A92"/>
    <w:rsid w:val="0DB7D13A"/>
    <w:rsid w:val="0DBCF565"/>
    <w:rsid w:val="0DD27A85"/>
    <w:rsid w:val="0DD56954"/>
    <w:rsid w:val="0DD9BBE5"/>
    <w:rsid w:val="0DF07EC2"/>
    <w:rsid w:val="0DF56F90"/>
    <w:rsid w:val="0E2F890F"/>
    <w:rsid w:val="0E41CCF1"/>
    <w:rsid w:val="0E54B1F4"/>
    <w:rsid w:val="0E65881B"/>
    <w:rsid w:val="0E7BCEFA"/>
    <w:rsid w:val="0E813679"/>
    <w:rsid w:val="0E829294"/>
    <w:rsid w:val="0EED9874"/>
    <w:rsid w:val="0EEE9BF7"/>
    <w:rsid w:val="0EF28B80"/>
    <w:rsid w:val="0F0D1445"/>
    <w:rsid w:val="0F0D1DD0"/>
    <w:rsid w:val="0F3BF6B4"/>
    <w:rsid w:val="0F64F819"/>
    <w:rsid w:val="0F7DB1F9"/>
    <w:rsid w:val="0F88F14A"/>
    <w:rsid w:val="0F9CC28C"/>
    <w:rsid w:val="0FBF7D55"/>
    <w:rsid w:val="0FCD4957"/>
    <w:rsid w:val="0FD03C2B"/>
    <w:rsid w:val="0FFD15CC"/>
    <w:rsid w:val="102496B6"/>
    <w:rsid w:val="10636116"/>
    <w:rsid w:val="1066F644"/>
    <w:rsid w:val="10697A54"/>
    <w:rsid w:val="10A55859"/>
    <w:rsid w:val="10ADCB81"/>
    <w:rsid w:val="10BC889B"/>
    <w:rsid w:val="10C86B89"/>
    <w:rsid w:val="10D628CF"/>
    <w:rsid w:val="10FC565E"/>
    <w:rsid w:val="111AEDA6"/>
    <w:rsid w:val="1129B8F0"/>
    <w:rsid w:val="11440503"/>
    <w:rsid w:val="11558FF0"/>
    <w:rsid w:val="115FFA83"/>
    <w:rsid w:val="1186BA20"/>
    <w:rsid w:val="119100A9"/>
    <w:rsid w:val="11A0D178"/>
    <w:rsid w:val="11B68F3C"/>
    <w:rsid w:val="11C7297F"/>
    <w:rsid w:val="11F8A6B5"/>
    <w:rsid w:val="121E8FCB"/>
    <w:rsid w:val="1225C3F4"/>
    <w:rsid w:val="12261A02"/>
    <w:rsid w:val="127D0A84"/>
    <w:rsid w:val="12E012E2"/>
    <w:rsid w:val="131BA1AB"/>
    <w:rsid w:val="132AB9FD"/>
    <w:rsid w:val="132FB631"/>
    <w:rsid w:val="1336F379"/>
    <w:rsid w:val="1344223D"/>
    <w:rsid w:val="13470C61"/>
    <w:rsid w:val="13588722"/>
    <w:rsid w:val="13654242"/>
    <w:rsid w:val="1369CE6A"/>
    <w:rsid w:val="13AD2ABB"/>
    <w:rsid w:val="13BA491F"/>
    <w:rsid w:val="13C2F3E1"/>
    <w:rsid w:val="13CA9827"/>
    <w:rsid w:val="13EABE4D"/>
    <w:rsid w:val="13F5E880"/>
    <w:rsid w:val="13F953C0"/>
    <w:rsid w:val="14371636"/>
    <w:rsid w:val="1452ECA5"/>
    <w:rsid w:val="14614511"/>
    <w:rsid w:val="14729EE7"/>
    <w:rsid w:val="1474D2F1"/>
    <w:rsid w:val="14B52D18"/>
    <w:rsid w:val="14E990EC"/>
    <w:rsid w:val="15060831"/>
    <w:rsid w:val="154BDDFF"/>
    <w:rsid w:val="154C5D9A"/>
    <w:rsid w:val="1555BA22"/>
    <w:rsid w:val="15976214"/>
    <w:rsid w:val="15A7960B"/>
    <w:rsid w:val="15D1F3B5"/>
    <w:rsid w:val="15E459E6"/>
    <w:rsid w:val="15EEA65C"/>
    <w:rsid w:val="15F2A8FF"/>
    <w:rsid w:val="15F38F8E"/>
    <w:rsid w:val="15F5B75C"/>
    <w:rsid w:val="16131476"/>
    <w:rsid w:val="161F8E72"/>
    <w:rsid w:val="1635342C"/>
    <w:rsid w:val="1652E905"/>
    <w:rsid w:val="1699F54F"/>
    <w:rsid w:val="16A9DDD2"/>
    <w:rsid w:val="16AA8969"/>
    <w:rsid w:val="16BF8C6F"/>
    <w:rsid w:val="16D03303"/>
    <w:rsid w:val="16D9F067"/>
    <w:rsid w:val="16E5372B"/>
    <w:rsid w:val="16F91971"/>
    <w:rsid w:val="1720D60D"/>
    <w:rsid w:val="1739EDD6"/>
    <w:rsid w:val="1777F6E9"/>
    <w:rsid w:val="1797C765"/>
    <w:rsid w:val="179F26D1"/>
    <w:rsid w:val="17A6C672"/>
    <w:rsid w:val="17DFD847"/>
    <w:rsid w:val="17E5F52F"/>
    <w:rsid w:val="180F84D9"/>
    <w:rsid w:val="181DC987"/>
    <w:rsid w:val="182A5D4D"/>
    <w:rsid w:val="183D254A"/>
    <w:rsid w:val="18582CC5"/>
    <w:rsid w:val="185A7AAE"/>
    <w:rsid w:val="189B0C81"/>
    <w:rsid w:val="18A85CC9"/>
    <w:rsid w:val="18C9E76B"/>
    <w:rsid w:val="18DF5911"/>
    <w:rsid w:val="18E8ABB9"/>
    <w:rsid w:val="18ED4007"/>
    <w:rsid w:val="18FD928E"/>
    <w:rsid w:val="1900F1B3"/>
    <w:rsid w:val="191571BC"/>
    <w:rsid w:val="1917D731"/>
    <w:rsid w:val="1925191F"/>
    <w:rsid w:val="19383A0B"/>
    <w:rsid w:val="1950BABC"/>
    <w:rsid w:val="1957CB62"/>
    <w:rsid w:val="195D0CF3"/>
    <w:rsid w:val="1981027A"/>
    <w:rsid w:val="19AAD7A5"/>
    <w:rsid w:val="19BC06D8"/>
    <w:rsid w:val="19E6579D"/>
    <w:rsid w:val="1A27DCCF"/>
    <w:rsid w:val="1A3E7A39"/>
    <w:rsid w:val="1A5A79C9"/>
    <w:rsid w:val="1A67D0A0"/>
    <w:rsid w:val="1A7162C3"/>
    <w:rsid w:val="1A77E37D"/>
    <w:rsid w:val="1A7C29BE"/>
    <w:rsid w:val="1A815BBA"/>
    <w:rsid w:val="1A8C9763"/>
    <w:rsid w:val="1A96112B"/>
    <w:rsid w:val="1AA0807A"/>
    <w:rsid w:val="1AC0267D"/>
    <w:rsid w:val="1AC36F38"/>
    <w:rsid w:val="1AECF34D"/>
    <w:rsid w:val="1AF96E8F"/>
    <w:rsid w:val="1B0348C8"/>
    <w:rsid w:val="1B0BCBA6"/>
    <w:rsid w:val="1B224C2D"/>
    <w:rsid w:val="1B454828"/>
    <w:rsid w:val="1B5451CA"/>
    <w:rsid w:val="1B5A93B4"/>
    <w:rsid w:val="1B6CAB96"/>
    <w:rsid w:val="1B743273"/>
    <w:rsid w:val="1B7AB96A"/>
    <w:rsid w:val="1B94CC0C"/>
    <w:rsid w:val="1BD90276"/>
    <w:rsid w:val="1BDA1F01"/>
    <w:rsid w:val="1C3FEA35"/>
    <w:rsid w:val="1C44D88E"/>
    <w:rsid w:val="1C51F2A1"/>
    <w:rsid w:val="1C9C4F11"/>
    <w:rsid w:val="1CCBB9CE"/>
    <w:rsid w:val="1CDE96B0"/>
    <w:rsid w:val="1CF2E436"/>
    <w:rsid w:val="1CF9CFBE"/>
    <w:rsid w:val="1D029EF7"/>
    <w:rsid w:val="1D031BFE"/>
    <w:rsid w:val="1D1B3FB1"/>
    <w:rsid w:val="1D2B0BC1"/>
    <w:rsid w:val="1D32BBDE"/>
    <w:rsid w:val="1D3837FA"/>
    <w:rsid w:val="1D4F112C"/>
    <w:rsid w:val="1D60CC00"/>
    <w:rsid w:val="1D911DB4"/>
    <w:rsid w:val="1DA746B7"/>
    <w:rsid w:val="1DAD91F0"/>
    <w:rsid w:val="1DBC1CDC"/>
    <w:rsid w:val="1DD7FDBC"/>
    <w:rsid w:val="1DDCCD8A"/>
    <w:rsid w:val="1DE6B6B3"/>
    <w:rsid w:val="1E0F60AD"/>
    <w:rsid w:val="1E23E0B0"/>
    <w:rsid w:val="1E2CA103"/>
    <w:rsid w:val="1E2CF6FA"/>
    <w:rsid w:val="1E3761A8"/>
    <w:rsid w:val="1E5EB898"/>
    <w:rsid w:val="1E848CF3"/>
    <w:rsid w:val="1E943D9A"/>
    <w:rsid w:val="1E965F4C"/>
    <w:rsid w:val="1E9B084B"/>
    <w:rsid w:val="1ECF6F7A"/>
    <w:rsid w:val="1EE78117"/>
    <w:rsid w:val="1F3B70E3"/>
    <w:rsid w:val="1F4A7BA4"/>
    <w:rsid w:val="1F7E7851"/>
    <w:rsid w:val="1FB6E33A"/>
    <w:rsid w:val="1FD13405"/>
    <w:rsid w:val="1FD61408"/>
    <w:rsid w:val="1FDC21E8"/>
    <w:rsid w:val="1FDD2C69"/>
    <w:rsid w:val="1FEDD397"/>
    <w:rsid w:val="200597B4"/>
    <w:rsid w:val="202153F6"/>
    <w:rsid w:val="202293F4"/>
    <w:rsid w:val="203B04A1"/>
    <w:rsid w:val="20680179"/>
    <w:rsid w:val="207AF195"/>
    <w:rsid w:val="209604CB"/>
    <w:rsid w:val="20A6A41F"/>
    <w:rsid w:val="20F4C455"/>
    <w:rsid w:val="21051D4B"/>
    <w:rsid w:val="21100DDC"/>
    <w:rsid w:val="2117B0FB"/>
    <w:rsid w:val="219C87B4"/>
    <w:rsid w:val="21DB0F58"/>
    <w:rsid w:val="21DF0DE1"/>
    <w:rsid w:val="21F1DB27"/>
    <w:rsid w:val="21F9D632"/>
    <w:rsid w:val="220E8CEB"/>
    <w:rsid w:val="222424CA"/>
    <w:rsid w:val="22242F52"/>
    <w:rsid w:val="222BD084"/>
    <w:rsid w:val="22482E50"/>
    <w:rsid w:val="22494CE0"/>
    <w:rsid w:val="22A22B00"/>
    <w:rsid w:val="22AC6EF3"/>
    <w:rsid w:val="22B24DAB"/>
    <w:rsid w:val="22B47809"/>
    <w:rsid w:val="22C5635F"/>
    <w:rsid w:val="22E27DD2"/>
    <w:rsid w:val="23028A5D"/>
    <w:rsid w:val="233911E5"/>
    <w:rsid w:val="23623B0F"/>
    <w:rsid w:val="2370C73C"/>
    <w:rsid w:val="237205B6"/>
    <w:rsid w:val="237C3B48"/>
    <w:rsid w:val="23DB8B6E"/>
    <w:rsid w:val="23E6E5CB"/>
    <w:rsid w:val="24225B27"/>
    <w:rsid w:val="24557551"/>
    <w:rsid w:val="246354A9"/>
    <w:rsid w:val="24A0CDC0"/>
    <w:rsid w:val="24C28722"/>
    <w:rsid w:val="24CD5854"/>
    <w:rsid w:val="24D44E12"/>
    <w:rsid w:val="24E3A028"/>
    <w:rsid w:val="24ED766F"/>
    <w:rsid w:val="251D56FA"/>
    <w:rsid w:val="251DA0BF"/>
    <w:rsid w:val="2556B40C"/>
    <w:rsid w:val="25AC3C0B"/>
    <w:rsid w:val="25AD3409"/>
    <w:rsid w:val="25AF58B3"/>
    <w:rsid w:val="25C48D44"/>
    <w:rsid w:val="25DBE6E9"/>
    <w:rsid w:val="2611A467"/>
    <w:rsid w:val="2613DB37"/>
    <w:rsid w:val="262987F3"/>
    <w:rsid w:val="265DC265"/>
    <w:rsid w:val="26621A50"/>
    <w:rsid w:val="2664DD3A"/>
    <w:rsid w:val="2671245D"/>
    <w:rsid w:val="268196BF"/>
    <w:rsid w:val="2690AF38"/>
    <w:rsid w:val="2691598C"/>
    <w:rsid w:val="26955055"/>
    <w:rsid w:val="26B9275B"/>
    <w:rsid w:val="27312765"/>
    <w:rsid w:val="2748B6A2"/>
    <w:rsid w:val="274D088B"/>
    <w:rsid w:val="276110B9"/>
    <w:rsid w:val="276FCB4E"/>
    <w:rsid w:val="278BD46B"/>
    <w:rsid w:val="278F585C"/>
    <w:rsid w:val="27907AA6"/>
    <w:rsid w:val="2794AF58"/>
    <w:rsid w:val="279810BB"/>
    <w:rsid w:val="27A496D0"/>
    <w:rsid w:val="27A4FB58"/>
    <w:rsid w:val="27A9F991"/>
    <w:rsid w:val="27CC970B"/>
    <w:rsid w:val="27DADD1E"/>
    <w:rsid w:val="27E29CB2"/>
    <w:rsid w:val="28283661"/>
    <w:rsid w:val="284775D8"/>
    <w:rsid w:val="28563327"/>
    <w:rsid w:val="2861052E"/>
    <w:rsid w:val="28A0B6E5"/>
    <w:rsid w:val="28A11BB1"/>
    <w:rsid w:val="28A62F3E"/>
    <w:rsid w:val="28A8A794"/>
    <w:rsid w:val="28D88769"/>
    <w:rsid w:val="28DB724C"/>
    <w:rsid w:val="28E22E93"/>
    <w:rsid w:val="28F0BBE9"/>
    <w:rsid w:val="2922D74C"/>
    <w:rsid w:val="294F117A"/>
    <w:rsid w:val="295955BE"/>
    <w:rsid w:val="2959C2B3"/>
    <w:rsid w:val="296D25E0"/>
    <w:rsid w:val="29850274"/>
    <w:rsid w:val="29A7BF35"/>
    <w:rsid w:val="29BA9C64"/>
    <w:rsid w:val="29CF0CEF"/>
    <w:rsid w:val="2A0A7111"/>
    <w:rsid w:val="2A3DC667"/>
    <w:rsid w:val="2A6FA651"/>
    <w:rsid w:val="2A877FBD"/>
    <w:rsid w:val="2A8F8694"/>
    <w:rsid w:val="2A95D137"/>
    <w:rsid w:val="2AC1F0AD"/>
    <w:rsid w:val="2ACBE116"/>
    <w:rsid w:val="2AD17337"/>
    <w:rsid w:val="2AD9DF32"/>
    <w:rsid w:val="2AE20FC7"/>
    <w:rsid w:val="2B03EF4E"/>
    <w:rsid w:val="2B1CA91E"/>
    <w:rsid w:val="2B6C0F97"/>
    <w:rsid w:val="2B6C5AB5"/>
    <w:rsid w:val="2B73BE21"/>
    <w:rsid w:val="2B9BAEBC"/>
    <w:rsid w:val="2B9F62C9"/>
    <w:rsid w:val="2BAD6F02"/>
    <w:rsid w:val="2BCCA74B"/>
    <w:rsid w:val="2BCD84CA"/>
    <w:rsid w:val="2BE36C54"/>
    <w:rsid w:val="2C0364FA"/>
    <w:rsid w:val="2C284D6B"/>
    <w:rsid w:val="2C29207C"/>
    <w:rsid w:val="2C5CCBF7"/>
    <w:rsid w:val="2C6E4E25"/>
    <w:rsid w:val="2C935F02"/>
    <w:rsid w:val="2CC89E6B"/>
    <w:rsid w:val="2D00C04B"/>
    <w:rsid w:val="2D4F5F17"/>
    <w:rsid w:val="2DBF96A5"/>
    <w:rsid w:val="2E03F99E"/>
    <w:rsid w:val="2E06C325"/>
    <w:rsid w:val="2E0F25D6"/>
    <w:rsid w:val="2E157573"/>
    <w:rsid w:val="2E23FAC0"/>
    <w:rsid w:val="2E5E9FBD"/>
    <w:rsid w:val="2E610DA7"/>
    <w:rsid w:val="2E62461E"/>
    <w:rsid w:val="2E6B950B"/>
    <w:rsid w:val="2E6C5361"/>
    <w:rsid w:val="2E7B3058"/>
    <w:rsid w:val="2E85F2B4"/>
    <w:rsid w:val="2E8D7D0E"/>
    <w:rsid w:val="2E9CA25B"/>
    <w:rsid w:val="2EACDB3C"/>
    <w:rsid w:val="2EC5BF7D"/>
    <w:rsid w:val="2EDF3D9A"/>
    <w:rsid w:val="2EEBCE5A"/>
    <w:rsid w:val="2F0321C7"/>
    <w:rsid w:val="2F1EEB3E"/>
    <w:rsid w:val="2F370F04"/>
    <w:rsid w:val="2F523DED"/>
    <w:rsid w:val="2F528706"/>
    <w:rsid w:val="2F5E52DD"/>
    <w:rsid w:val="2F7086C4"/>
    <w:rsid w:val="2F7147A7"/>
    <w:rsid w:val="2F82AAB1"/>
    <w:rsid w:val="2F9BFC42"/>
    <w:rsid w:val="2FA2DAD7"/>
    <w:rsid w:val="2FBBB09B"/>
    <w:rsid w:val="2FFFC1C2"/>
    <w:rsid w:val="300C8948"/>
    <w:rsid w:val="303524E0"/>
    <w:rsid w:val="3037AEA8"/>
    <w:rsid w:val="304593B5"/>
    <w:rsid w:val="304AF084"/>
    <w:rsid w:val="304D2FA0"/>
    <w:rsid w:val="305B5FFB"/>
    <w:rsid w:val="30A3F448"/>
    <w:rsid w:val="30B7E52D"/>
    <w:rsid w:val="30F67F4B"/>
    <w:rsid w:val="310D0FF3"/>
    <w:rsid w:val="311EC10A"/>
    <w:rsid w:val="31311E7B"/>
    <w:rsid w:val="3150D5CA"/>
    <w:rsid w:val="31863C82"/>
    <w:rsid w:val="31CB902D"/>
    <w:rsid w:val="31D8F6C9"/>
    <w:rsid w:val="31F87977"/>
    <w:rsid w:val="320564BC"/>
    <w:rsid w:val="320F2E9D"/>
    <w:rsid w:val="321F4AD7"/>
    <w:rsid w:val="3257314B"/>
    <w:rsid w:val="32600946"/>
    <w:rsid w:val="326B912A"/>
    <w:rsid w:val="326F96B1"/>
    <w:rsid w:val="328B7971"/>
    <w:rsid w:val="3293B9B0"/>
    <w:rsid w:val="32D5FB3B"/>
    <w:rsid w:val="32DB044B"/>
    <w:rsid w:val="32DF5E5A"/>
    <w:rsid w:val="32E0A528"/>
    <w:rsid w:val="32F5FBF1"/>
    <w:rsid w:val="3311DBFF"/>
    <w:rsid w:val="332B44CA"/>
    <w:rsid w:val="332BAD86"/>
    <w:rsid w:val="33416C0F"/>
    <w:rsid w:val="334C3CF7"/>
    <w:rsid w:val="33826872"/>
    <w:rsid w:val="338363ED"/>
    <w:rsid w:val="3383B977"/>
    <w:rsid w:val="33861B8F"/>
    <w:rsid w:val="339B1011"/>
    <w:rsid w:val="33A3AB35"/>
    <w:rsid w:val="33CE3436"/>
    <w:rsid w:val="33FC45EB"/>
    <w:rsid w:val="34088010"/>
    <w:rsid w:val="341DBF34"/>
    <w:rsid w:val="3422471C"/>
    <w:rsid w:val="3430CDF2"/>
    <w:rsid w:val="3431D4AD"/>
    <w:rsid w:val="3439E017"/>
    <w:rsid w:val="34576EDB"/>
    <w:rsid w:val="34665EDE"/>
    <w:rsid w:val="34991B8A"/>
    <w:rsid w:val="34D9EB08"/>
    <w:rsid w:val="34E2412C"/>
    <w:rsid w:val="3512F02F"/>
    <w:rsid w:val="351645BD"/>
    <w:rsid w:val="351B17A5"/>
    <w:rsid w:val="353CE480"/>
    <w:rsid w:val="3571263D"/>
    <w:rsid w:val="35AED012"/>
    <w:rsid w:val="35BC2409"/>
    <w:rsid w:val="35DBC4EF"/>
    <w:rsid w:val="35F67F26"/>
    <w:rsid w:val="360195E1"/>
    <w:rsid w:val="361463B6"/>
    <w:rsid w:val="36421D75"/>
    <w:rsid w:val="36517B96"/>
    <w:rsid w:val="36731FAC"/>
    <w:rsid w:val="36774CC4"/>
    <w:rsid w:val="36C184CC"/>
    <w:rsid w:val="36CC3249"/>
    <w:rsid w:val="36EA8EC6"/>
    <w:rsid w:val="36F6E03F"/>
    <w:rsid w:val="37049E9A"/>
    <w:rsid w:val="370FD0B3"/>
    <w:rsid w:val="371BFB10"/>
    <w:rsid w:val="373DCC48"/>
    <w:rsid w:val="37464989"/>
    <w:rsid w:val="375698C9"/>
    <w:rsid w:val="3768D563"/>
    <w:rsid w:val="379D3924"/>
    <w:rsid w:val="37A02955"/>
    <w:rsid w:val="37A35EB0"/>
    <w:rsid w:val="37E2DE26"/>
    <w:rsid w:val="37F72330"/>
    <w:rsid w:val="380BB21F"/>
    <w:rsid w:val="381EAC5C"/>
    <w:rsid w:val="3829C51F"/>
    <w:rsid w:val="383983FE"/>
    <w:rsid w:val="38419B22"/>
    <w:rsid w:val="38494391"/>
    <w:rsid w:val="384F96A4"/>
    <w:rsid w:val="38981D55"/>
    <w:rsid w:val="38BBC0AD"/>
    <w:rsid w:val="38D4035D"/>
    <w:rsid w:val="38DDBC39"/>
    <w:rsid w:val="38F999EB"/>
    <w:rsid w:val="391BE432"/>
    <w:rsid w:val="3930AA4B"/>
    <w:rsid w:val="394B9FD1"/>
    <w:rsid w:val="3950F7B2"/>
    <w:rsid w:val="397B6D9B"/>
    <w:rsid w:val="397F010C"/>
    <w:rsid w:val="3987D9DB"/>
    <w:rsid w:val="399424AD"/>
    <w:rsid w:val="399F7D80"/>
    <w:rsid w:val="39AF3A2F"/>
    <w:rsid w:val="39BFF8FC"/>
    <w:rsid w:val="39C0F475"/>
    <w:rsid w:val="39E1EFB1"/>
    <w:rsid w:val="39E67EF2"/>
    <w:rsid w:val="3A11E769"/>
    <w:rsid w:val="3A15D3E8"/>
    <w:rsid w:val="3A29A837"/>
    <w:rsid w:val="3A49B16B"/>
    <w:rsid w:val="3A4CB24A"/>
    <w:rsid w:val="3A55CF5F"/>
    <w:rsid w:val="3A677B45"/>
    <w:rsid w:val="3A72D44F"/>
    <w:rsid w:val="3A839712"/>
    <w:rsid w:val="3AA22C70"/>
    <w:rsid w:val="3AB1A5F2"/>
    <w:rsid w:val="3AE3E353"/>
    <w:rsid w:val="3B1E2E5B"/>
    <w:rsid w:val="3B247DB5"/>
    <w:rsid w:val="3B2DEEC6"/>
    <w:rsid w:val="3B400465"/>
    <w:rsid w:val="3B43C6B5"/>
    <w:rsid w:val="3B562425"/>
    <w:rsid w:val="3B61A0E6"/>
    <w:rsid w:val="3B760D81"/>
    <w:rsid w:val="3B8059B8"/>
    <w:rsid w:val="3B8DB837"/>
    <w:rsid w:val="3B8FC3DA"/>
    <w:rsid w:val="3BA816BE"/>
    <w:rsid w:val="3BAEB8D8"/>
    <w:rsid w:val="3BBEF007"/>
    <w:rsid w:val="3BBFD2A0"/>
    <w:rsid w:val="3BC7EFC8"/>
    <w:rsid w:val="3BFFD563"/>
    <w:rsid w:val="3C4D47E2"/>
    <w:rsid w:val="3C64D429"/>
    <w:rsid w:val="3C9FE0AC"/>
    <w:rsid w:val="3CC8CD11"/>
    <w:rsid w:val="3CEF17C3"/>
    <w:rsid w:val="3CFCB009"/>
    <w:rsid w:val="3D003BB8"/>
    <w:rsid w:val="3D18EC25"/>
    <w:rsid w:val="3D32C8AD"/>
    <w:rsid w:val="3D459DA2"/>
    <w:rsid w:val="3D4F9A7A"/>
    <w:rsid w:val="3D5DF7B4"/>
    <w:rsid w:val="3D70866E"/>
    <w:rsid w:val="3DA75D25"/>
    <w:rsid w:val="3DDA5B5F"/>
    <w:rsid w:val="3DDE5251"/>
    <w:rsid w:val="3DE7CFE0"/>
    <w:rsid w:val="3E22F9F6"/>
    <w:rsid w:val="3E24A34D"/>
    <w:rsid w:val="3E2C9185"/>
    <w:rsid w:val="3E42F279"/>
    <w:rsid w:val="3E46ACFA"/>
    <w:rsid w:val="3E7B0B63"/>
    <w:rsid w:val="3E8B53BA"/>
    <w:rsid w:val="3EB16CEB"/>
    <w:rsid w:val="3EB45722"/>
    <w:rsid w:val="3EB7BC77"/>
    <w:rsid w:val="3ECACCBE"/>
    <w:rsid w:val="3EE10B59"/>
    <w:rsid w:val="3EEDB249"/>
    <w:rsid w:val="3F2904FC"/>
    <w:rsid w:val="3F3AC054"/>
    <w:rsid w:val="3F7B86BC"/>
    <w:rsid w:val="3F819A36"/>
    <w:rsid w:val="3FDB835E"/>
    <w:rsid w:val="3FE7C615"/>
    <w:rsid w:val="3FEF2D10"/>
    <w:rsid w:val="400FF705"/>
    <w:rsid w:val="401E8E9E"/>
    <w:rsid w:val="40211FD8"/>
    <w:rsid w:val="40381C50"/>
    <w:rsid w:val="403978C6"/>
    <w:rsid w:val="4060C2CB"/>
    <w:rsid w:val="40787996"/>
    <w:rsid w:val="408A5758"/>
    <w:rsid w:val="40C3AEAE"/>
    <w:rsid w:val="40F947E2"/>
    <w:rsid w:val="40FD454A"/>
    <w:rsid w:val="41017563"/>
    <w:rsid w:val="41285727"/>
    <w:rsid w:val="414A79B7"/>
    <w:rsid w:val="41A49C14"/>
    <w:rsid w:val="41B32D4C"/>
    <w:rsid w:val="41B803B8"/>
    <w:rsid w:val="41D405D2"/>
    <w:rsid w:val="41DF1962"/>
    <w:rsid w:val="420821CB"/>
    <w:rsid w:val="421FA49A"/>
    <w:rsid w:val="422271BF"/>
    <w:rsid w:val="4223760C"/>
    <w:rsid w:val="427462B0"/>
    <w:rsid w:val="4280DB69"/>
    <w:rsid w:val="428166AE"/>
    <w:rsid w:val="428A6CD4"/>
    <w:rsid w:val="42917DB5"/>
    <w:rsid w:val="4291AFBE"/>
    <w:rsid w:val="42D06E8C"/>
    <w:rsid w:val="42E28A34"/>
    <w:rsid w:val="434B4FA7"/>
    <w:rsid w:val="435B7883"/>
    <w:rsid w:val="43CF8D2C"/>
    <w:rsid w:val="43F486D7"/>
    <w:rsid w:val="44001205"/>
    <w:rsid w:val="44016D6F"/>
    <w:rsid w:val="4431F124"/>
    <w:rsid w:val="4436AC23"/>
    <w:rsid w:val="4478A2E5"/>
    <w:rsid w:val="448E534F"/>
    <w:rsid w:val="44A40246"/>
    <w:rsid w:val="44A92C62"/>
    <w:rsid w:val="44CFE492"/>
    <w:rsid w:val="44F98271"/>
    <w:rsid w:val="450BA664"/>
    <w:rsid w:val="452FE3B5"/>
    <w:rsid w:val="45380206"/>
    <w:rsid w:val="4565652A"/>
    <w:rsid w:val="456A3D18"/>
    <w:rsid w:val="458B37BE"/>
    <w:rsid w:val="4598BBA0"/>
    <w:rsid w:val="45A534E7"/>
    <w:rsid w:val="45A6D0D4"/>
    <w:rsid w:val="45AE755E"/>
    <w:rsid w:val="45B1DB11"/>
    <w:rsid w:val="45C7F7C1"/>
    <w:rsid w:val="45E16E38"/>
    <w:rsid w:val="45F06698"/>
    <w:rsid w:val="45F9931E"/>
    <w:rsid w:val="461FAC7D"/>
    <w:rsid w:val="464EA843"/>
    <w:rsid w:val="46A0B75A"/>
    <w:rsid w:val="46B139CA"/>
    <w:rsid w:val="46CA5BB2"/>
    <w:rsid w:val="46D6C0E8"/>
    <w:rsid w:val="4703FDEB"/>
    <w:rsid w:val="475F3FE1"/>
    <w:rsid w:val="4768F21B"/>
    <w:rsid w:val="4790113D"/>
    <w:rsid w:val="47921839"/>
    <w:rsid w:val="47ED18C6"/>
    <w:rsid w:val="47FF0E44"/>
    <w:rsid w:val="480B01B4"/>
    <w:rsid w:val="48208299"/>
    <w:rsid w:val="48278F2A"/>
    <w:rsid w:val="48507E60"/>
    <w:rsid w:val="485288BF"/>
    <w:rsid w:val="48985DA3"/>
    <w:rsid w:val="489A1DB4"/>
    <w:rsid w:val="48A5E041"/>
    <w:rsid w:val="48B38B28"/>
    <w:rsid w:val="48C029BC"/>
    <w:rsid w:val="48C215A7"/>
    <w:rsid w:val="48D05C62"/>
    <w:rsid w:val="48E2B6D3"/>
    <w:rsid w:val="49137467"/>
    <w:rsid w:val="491AD6F3"/>
    <w:rsid w:val="491B94BE"/>
    <w:rsid w:val="4925C1C3"/>
    <w:rsid w:val="49291EB2"/>
    <w:rsid w:val="4941226C"/>
    <w:rsid w:val="49447BE2"/>
    <w:rsid w:val="4952AD38"/>
    <w:rsid w:val="495D6A3B"/>
    <w:rsid w:val="495E9E71"/>
    <w:rsid w:val="4971D0E2"/>
    <w:rsid w:val="49791BB4"/>
    <w:rsid w:val="49A5D3D8"/>
    <w:rsid w:val="49A5FD48"/>
    <w:rsid w:val="49A86FCA"/>
    <w:rsid w:val="49C0D385"/>
    <w:rsid w:val="49E839F0"/>
    <w:rsid w:val="4A25C329"/>
    <w:rsid w:val="4A4AA3AD"/>
    <w:rsid w:val="4A91AEA9"/>
    <w:rsid w:val="4AA76752"/>
    <w:rsid w:val="4AAFF4C2"/>
    <w:rsid w:val="4B26C87C"/>
    <w:rsid w:val="4B36CC1B"/>
    <w:rsid w:val="4B3974D5"/>
    <w:rsid w:val="4B476961"/>
    <w:rsid w:val="4B4BB7D3"/>
    <w:rsid w:val="4B4D1627"/>
    <w:rsid w:val="4B4D36A6"/>
    <w:rsid w:val="4B5AEE93"/>
    <w:rsid w:val="4B6F709D"/>
    <w:rsid w:val="4BA974D4"/>
    <w:rsid w:val="4BB5B020"/>
    <w:rsid w:val="4BFAFF54"/>
    <w:rsid w:val="4C054500"/>
    <w:rsid w:val="4C16AEEC"/>
    <w:rsid w:val="4C425DA5"/>
    <w:rsid w:val="4C4C9E2C"/>
    <w:rsid w:val="4C5202B3"/>
    <w:rsid w:val="4C53BD46"/>
    <w:rsid w:val="4C7F4E6A"/>
    <w:rsid w:val="4C8CCCC5"/>
    <w:rsid w:val="4C9206FA"/>
    <w:rsid w:val="4CA27D21"/>
    <w:rsid w:val="4CC85A46"/>
    <w:rsid w:val="4D07627A"/>
    <w:rsid w:val="4D12029F"/>
    <w:rsid w:val="4D167299"/>
    <w:rsid w:val="4D30C882"/>
    <w:rsid w:val="4D355A3A"/>
    <w:rsid w:val="4D42459F"/>
    <w:rsid w:val="4D4867A3"/>
    <w:rsid w:val="4D7950DB"/>
    <w:rsid w:val="4D7F6264"/>
    <w:rsid w:val="4D9129B0"/>
    <w:rsid w:val="4DAB8481"/>
    <w:rsid w:val="4DE542D3"/>
    <w:rsid w:val="4E20ABE9"/>
    <w:rsid w:val="4E36435F"/>
    <w:rsid w:val="4E4686C3"/>
    <w:rsid w:val="4E5262E6"/>
    <w:rsid w:val="4E53A398"/>
    <w:rsid w:val="4E5C9E21"/>
    <w:rsid w:val="4E5F8003"/>
    <w:rsid w:val="4E5F8F02"/>
    <w:rsid w:val="4E9FC076"/>
    <w:rsid w:val="4EB02058"/>
    <w:rsid w:val="4EBB4DCB"/>
    <w:rsid w:val="4EC3FE72"/>
    <w:rsid w:val="4ECA49C2"/>
    <w:rsid w:val="4EDA6BA2"/>
    <w:rsid w:val="4EEBC1C5"/>
    <w:rsid w:val="4EF8E4DD"/>
    <w:rsid w:val="4F017BF0"/>
    <w:rsid w:val="4F4E6214"/>
    <w:rsid w:val="4F55BA49"/>
    <w:rsid w:val="4F95C960"/>
    <w:rsid w:val="4F996E8E"/>
    <w:rsid w:val="4FBB5143"/>
    <w:rsid w:val="4FBF046D"/>
    <w:rsid w:val="4FC73F4E"/>
    <w:rsid w:val="4FCBB55B"/>
    <w:rsid w:val="4FD80010"/>
    <w:rsid w:val="4FDF5063"/>
    <w:rsid w:val="500706B0"/>
    <w:rsid w:val="50160A97"/>
    <w:rsid w:val="5021C06B"/>
    <w:rsid w:val="503FA9D1"/>
    <w:rsid w:val="50542E03"/>
    <w:rsid w:val="506166B3"/>
    <w:rsid w:val="506FD595"/>
    <w:rsid w:val="507DE76E"/>
    <w:rsid w:val="509E7CF8"/>
    <w:rsid w:val="50A06DCD"/>
    <w:rsid w:val="50D14F71"/>
    <w:rsid w:val="50F14A62"/>
    <w:rsid w:val="50FBB49A"/>
    <w:rsid w:val="51290168"/>
    <w:rsid w:val="51332278"/>
    <w:rsid w:val="5158E2BA"/>
    <w:rsid w:val="517545EE"/>
    <w:rsid w:val="518E0D64"/>
    <w:rsid w:val="51979129"/>
    <w:rsid w:val="51CDD191"/>
    <w:rsid w:val="51D8E1AA"/>
    <w:rsid w:val="51ECE8F1"/>
    <w:rsid w:val="51EF89B4"/>
    <w:rsid w:val="5207A426"/>
    <w:rsid w:val="5212F31B"/>
    <w:rsid w:val="52281AF6"/>
    <w:rsid w:val="522DF2A4"/>
    <w:rsid w:val="52313D11"/>
    <w:rsid w:val="52337ED8"/>
    <w:rsid w:val="52486ECF"/>
    <w:rsid w:val="525C297C"/>
    <w:rsid w:val="5262452B"/>
    <w:rsid w:val="5275DD9A"/>
    <w:rsid w:val="52A439B8"/>
    <w:rsid w:val="52A9FE1D"/>
    <w:rsid w:val="52B7317F"/>
    <w:rsid w:val="52F714EC"/>
    <w:rsid w:val="52F8D6DB"/>
    <w:rsid w:val="52FA2832"/>
    <w:rsid w:val="52FF9495"/>
    <w:rsid w:val="5314CC73"/>
    <w:rsid w:val="531E273A"/>
    <w:rsid w:val="53230CBB"/>
    <w:rsid w:val="5337B1CC"/>
    <w:rsid w:val="534344ED"/>
    <w:rsid w:val="534E4BEB"/>
    <w:rsid w:val="534F5D4E"/>
    <w:rsid w:val="5350BE12"/>
    <w:rsid w:val="535275DF"/>
    <w:rsid w:val="53619828"/>
    <w:rsid w:val="5373DD8F"/>
    <w:rsid w:val="537BE198"/>
    <w:rsid w:val="5388DB89"/>
    <w:rsid w:val="53B0807E"/>
    <w:rsid w:val="53B23003"/>
    <w:rsid w:val="53DB28BA"/>
    <w:rsid w:val="53F62C8E"/>
    <w:rsid w:val="540B081F"/>
    <w:rsid w:val="540C7044"/>
    <w:rsid w:val="542F0E8A"/>
    <w:rsid w:val="54446682"/>
    <w:rsid w:val="5470AE97"/>
    <w:rsid w:val="549493E9"/>
    <w:rsid w:val="54A188A2"/>
    <w:rsid w:val="54B2BB6A"/>
    <w:rsid w:val="54C7BD42"/>
    <w:rsid w:val="54D3E942"/>
    <w:rsid w:val="54D6206C"/>
    <w:rsid w:val="54DA803D"/>
    <w:rsid w:val="5513DF53"/>
    <w:rsid w:val="5515E2B8"/>
    <w:rsid w:val="553432F8"/>
    <w:rsid w:val="553BBA34"/>
    <w:rsid w:val="55413613"/>
    <w:rsid w:val="5542602D"/>
    <w:rsid w:val="5545B5AA"/>
    <w:rsid w:val="554A0C84"/>
    <w:rsid w:val="55761C9B"/>
    <w:rsid w:val="55882608"/>
    <w:rsid w:val="558F9B06"/>
    <w:rsid w:val="55D1909E"/>
    <w:rsid w:val="55F9418C"/>
    <w:rsid w:val="5600DA0E"/>
    <w:rsid w:val="561146FC"/>
    <w:rsid w:val="563909BB"/>
    <w:rsid w:val="565D4D42"/>
    <w:rsid w:val="5661BA27"/>
    <w:rsid w:val="56965A00"/>
    <w:rsid w:val="56998D6D"/>
    <w:rsid w:val="56C00D40"/>
    <w:rsid w:val="570AC4F6"/>
    <w:rsid w:val="571CA966"/>
    <w:rsid w:val="572DB0BE"/>
    <w:rsid w:val="5744DBF3"/>
    <w:rsid w:val="578E9E98"/>
    <w:rsid w:val="57A4B6F9"/>
    <w:rsid w:val="57AB5EF3"/>
    <w:rsid w:val="57B1A2A2"/>
    <w:rsid w:val="57CB40D4"/>
    <w:rsid w:val="57D25405"/>
    <w:rsid w:val="58078E00"/>
    <w:rsid w:val="581B9B7D"/>
    <w:rsid w:val="581FD294"/>
    <w:rsid w:val="581FE1E6"/>
    <w:rsid w:val="582C2264"/>
    <w:rsid w:val="583E0665"/>
    <w:rsid w:val="584A2EF3"/>
    <w:rsid w:val="584D2486"/>
    <w:rsid w:val="586114E3"/>
    <w:rsid w:val="5870AD67"/>
    <w:rsid w:val="5871FC05"/>
    <w:rsid w:val="587C0FEF"/>
    <w:rsid w:val="5888C734"/>
    <w:rsid w:val="58ACB2BC"/>
    <w:rsid w:val="58ADBD5D"/>
    <w:rsid w:val="58B18945"/>
    <w:rsid w:val="58BD5DF6"/>
    <w:rsid w:val="58C88BA5"/>
    <w:rsid w:val="58FB4DAC"/>
    <w:rsid w:val="5910F637"/>
    <w:rsid w:val="591B0E4E"/>
    <w:rsid w:val="591DFDD8"/>
    <w:rsid w:val="59351077"/>
    <w:rsid w:val="594DCD7F"/>
    <w:rsid w:val="5961313E"/>
    <w:rsid w:val="5975F317"/>
    <w:rsid w:val="598B92BF"/>
    <w:rsid w:val="59BF4FD2"/>
    <w:rsid w:val="5A144AB5"/>
    <w:rsid w:val="5A239E17"/>
    <w:rsid w:val="5A540F64"/>
    <w:rsid w:val="5A5A33DA"/>
    <w:rsid w:val="5A62B274"/>
    <w:rsid w:val="5A7AE6E0"/>
    <w:rsid w:val="5A889B10"/>
    <w:rsid w:val="5A898104"/>
    <w:rsid w:val="5A8E9ACD"/>
    <w:rsid w:val="5A8F6ED6"/>
    <w:rsid w:val="5A9B2624"/>
    <w:rsid w:val="5A9CA82C"/>
    <w:rsid w:val="5ADA1836"/>
    <w:rsid w:val="5AF80027"/>
    <w:rsid w:val="5B0BE007"/>
    <w:rsid w:val="5B113EF1"/>
    <w:rsid w:val="5B2A2077"/>
    <w:rsid w:val="5B3D50B1"/>
    <w:rsid w:val="5B569232"/>
    <w:rsid w:val="5B642F3D"/>
    <w:rsid w:val="5B6826EB"/>
    <w:rsid w:val="5B74D191"/>
    <w:rsid w:val="5B863E5F"/>
    <w:rsid w:val="5B8CE6A8"/>
    <w:rsid w:val="5B954653"/>
    <w:rsid w:val="5B9FD144"/>
    <w:rsid w:val="5BA0C20A"/>
    <w:rsid w:val="5BD6DA9A"/>
    <w:rsid w:val="5C1FB46E"/>
    <w:rsid w:val="5C260E74"/>
    <w:rsid w:val="5C432D40"/>
    <w:rsid w:val="5C7A6A4E"/>
    <w:rsid w:val="5C86AB2F"/>
    <w:rsid w:val="5CA9098A"/>
    <w:rsid w:val="5CD919CD"/>
    <w:rsid w:val="5CDAB06C"/>
    <w:rsid w:val="5CEC0772"/>
    <w:rsid w:val="5CFCF064"/>
    <w:rsid w:val="5D3FA0B8"/>
    <w:rsid w:val="5D4E8A9A"/>
    <w:rsid w:val="5D5D82EB"/>
    <w:rsid w:val="5D68A111"/>
    <w:rsid w:val="5D84E7F3"/>
    <w:rsid w:val="5D8F5854"/>
    <w:rsid w:val="5DA1301D"/>
    <w:rsid w:val="5DCA79B4"/>
    <w:rsid w:val="5DCE6670"/>
    <w:rsid w:val="5DE278A4"/>
    <w:rsid w:val="5DE285E2"/>
    <w:rsid w:val="5DEC09FB"/>
    <w:rsid w:val="5DEDB740"/>
    <w:rsid w:val="5DF156BE"/>
    <w:rsid w:val="5E013917"/>
    <w:rsid w:val="5E02E63D"/>
    <w:rsid w:val="5E3EA6BB"/>
    <w:rsid w:val="5E446721"/>
    <w:rsid w:val="5E4C5C01"/>
    <w:rsid w:val="5E54EA8C"/>
    <w:rsid w:val="5E8E43EB"/>
    <w:rsid w:val="5E9680F7"/>
    <w:rsid w:val="5EA70DD0"/>
    <w:rsid w:val="5EC34AAA"/>
    <w:rsid w:val="5ED030C4"/>
    <w:rsid w:val="5ED5F38C"/>
    <w:rsid w:val="5EE1ED54"/>
    <w:rsid w:val="5EFB9F08"/>
    <w:rsid w:val="5EFCF59C"/>
    <w:rsid w:val="5F2284D5"/>
    <w:rsid w:val="5F423F7F"/>
    <w:rsid w:val="5F45430C"/>
    <w:rsid w:val="5F6FAE66"/>
    <w:rsid w:val="5FA120BB"/>
    <w:rsid w:val="5FB3C90F"/>
    <w:rsid w:val="5FEBB930"/>
    <w:rsid w:val="60010519"/>
    <w:rsid w:val="6033D60B"/>
    <w:rsid w:val="605232F5"/>
    <w:rsid w:val="6085BD4D"/>
    <w:rsid w:val="60BD4A3A"/>
    <w:rsid w:val="60BDA423"/>
    <w:rsid w:val="60C69026"/>
    <w:rsid w:val="60CBAE45"/>
    <w:rsid w:val="60D02A8A"/>
    <w:rsid w:val="60E0573A"/>
    <w:rsid w:val="6130DC57"/>
    <w:rsid w:val="6195A111"/>
    <w:rsid w:val="619C5F5F"/>
    <w:rsid w:val="61A40381"/>
    <w:rsid w:val="620107B9"/>
    <w:rsid w:val="6228E471"/>
    <w:rsid w:val="625DFA83"/>
    <w:rsid w:val="6285A7B9"/>
    <w:rsid w:val="628EE16D"/>
    <w:rsid w:val="629EDD80"/>
    <w:rsid w:val="62B467E3"/>
    <w:rsid w:val="62B82480"/>
    <w:rsid w:val="62BC41F8"/>
    <w:rsid w:val="62E5F7F1"/>
    <w:rsid w:val="630E52CC"/>
    <w:rsid w:val="6325855D"/>
    <w:rsid w:val="633DE0A8"/>
    <w:rsid w:val="633FBC81"/>
    <w:rsid w:val="6360452F"/>
    <w:rsid w:val="637376B9"/>
    <w:rsid w:val="63814BAD"/>
    <w:rsid w:val="63B6AF9D"/>
    <w:rsid w:val="63C4A172"/>
    <w:rsid w:val="63C54A42"/>
    <w:rsid w:val="63F959CE"/>
    <w:rsid w:val="642897B1"/>
    <w:rsid w:val="643856BE"/>
    <w:rsid w:val="6438A41C"/>
    <w:rsid w:val="644F948C"/>
    <w:rsid w:val="6460A182"/>
    <w:rsid w:val="647713E1"/>
    <w:rsid w:val="64778AB5"/>
    <w:rsid w:val="6482B4A1"/>
    <w:rsid w:val="6485E89F"/>
    <w:rsid w:val="649D033D"/>
    <w:rsid w:val="64C23073"/>
    <w:rsid w:val="64C52BAA"/>
    <w:rsid w:val="64E1A234"/>
    <w:rsid w:val="64E33A04"/>
    <w:rsid w:val="64EAE9C5"/>
    <w:rsid w:val="650E4E92"/>
    <w:rsid w:val="6521014C"/>
    <w:rsid w:val="652300D8"/>
    <w:rsid w:val="65692E24"/>
    <w:rsid w:val="6589F90F"/>
    <w:rsid w:val="6599A3B3"/>
    <w:rsid w:val="659D11F2"/>
    <w:rsid w:val="65B70D2E"/>
    <w:rsid w:val="65BF38E4"/>
    <w:rsid w:val="65C428F8"/>
    <w:rsid w:val="65DA0F45"/>
    <w:rsid w:val="66011AE9"/>
    <w:rsid w:val="66083959"/>
    <w:rsid w:val="660EEBC2"/>
    <w:rsid w:val="6623A794"/>
    <w:rsid w:val="66331EE3"/>
    <w:rsid w:val="6670E996"/>
    <w:rsid w:val="6673F313"/>
    <w:rsid w:val="6696F438"/>
    <w:rsid w:val="66A2BBD4"/>
    <w:rsid w:val="6710DDB3"/>
    <w:rsid w:val="672A5A1F"/>
    <w:rsid w:val="672AB73F"/>
    <w:rsid w:val="67443764"/>
    <w:rsid w:val="675D699C"/>
    <w:rsid w:val="67622DC3"/>
    <w:rsid w:val="676E0F0F"/>
    <w:rsid w:val="679865BC"/>
    <w:rsid w:val="67B55087"/>
    <w:rsid w:val="67B9882A"/>
    <w:rsid w:val="67BA40B0"/>
    <w:rsid w:val="67C55A33"/>
    <w:rsid w:val="67CAA0D4"/>
    <w:rsid w:val="68035400"/>
    <w:rsid w:val="680B9F99"/>
    <w:rsid w:val="6814594A"/>
    <w:rsid w:val="683279F8"/>
    <w:rsid w:val="6865C045"/>
    <w:rsid w:val="686F510B"/>
    <w:rsid w:val="68B2CD72"/>
    <w:rsid w:val="68B7537B"/>
    <w:rsid w:val="68EF1039"/>
    <w:rsid w:val="6906DBDA"/>
    <w:rsid w:val="6916D0AF"/>
    <w:rsid w:val="6935DA40"/>
    <w:rsid w:val="694C0BFB"/>
    <w:rsid w:val="6962C8C3"/>
    <w:rsid w:val="6973674B"/>
    <w:rsid w:val="697E3578"/>
    <w:rsid w:val="699E7BBD"/>
    <w:rsid w:val="69A76FFA"/>
    <w:rsid w:val="69C5CDEE"/>
    <w:rsid w:val="69EB179E"/>
    <w:rsid w:val="6A32FC07"/>
    <w:rsid w:val="6A348778"/>
    <w:rsid w:val="6A4B25BF"/>
    <w:rsid w:val="6A63BDEE"/>
    <w:rsid w:val="6A934B21"/>
    <w:rsid w:val="6A94FA46"/>
    <w:rsid w:val="6AADAB3D"/>
    <w:rsid w:val="6AB692EE"/>
    <w:rsid w:val="6B0FA568"/>
    <w:rsid w:val="6B319E31"/>
    <w:rsid w:val="6B446A7E"/>
    <w:rsid w:val="6B59E97D"/>
    <w:rsid w:val="6B6205AF"/>
    <w:rsid w:val="6B6A52E2"/>
    <w:rsid w:val="6B891571"/>
    <w:rsid w:val="6BA82CC6"/>
    <w:rsid w:val="6BC7B831"/>
    <w:rsid w:val="6BCB1FD0"/>
    <w:rsid w:val="6BCDA58E"/>
    <w:rsid w:val="6BD832A0"/>
    <w:rsid w:val="6BE5E5C9"/>
    <w:rsid w:val="6BF775FF"/>
    <w:rsid w:val="6C11C5BB"/>
    <w:rsid w:val="6C249B9D"/>
    <w:rsid w:val="6C264A05"/>
    <w:rsid w:val="6C6CDF7E"/>
    <w:rsid w:val="6C6EC4A4"/>
    <w:rsid w:val="6C972961"/>
    <w:rsid w:val="6CD997CD"/>
    <w:rsid w:val="6CED9E5E"/>
    <w:rsid w:val="6CFC6CC2"/>
    <w:rsid w:val="6D154B7E"/>
    <w:rsid w:val="6D43FD27"/>
    <w:rsid w:val="6D71B96B"/>
    <w:rsid w:val="6D77DAB2"/>
    <w:rsid w:val="6D7865E6"/>
    <w:rsid w:val="6D82FECE"/>
    <w:rsid w:val="6DA50FDC"/>
    <w:rsid w:val="6DDCD2A0"/>
    <w:rsid w:val="6DE724CC"/>
    <w:rsid w:val="6DEE0EEE"/>
    <w:rsid w:val="6DEE6F1C"/>
    <w:rsid w:val="6E136A9F"/>
    <w:rsid w:val="6E43BEB2"/>
    <w:rsid w:val="6E44A982"/>
    <w:rsid w:val="6E53481B"/>
    <w:rsid w:val="6E5D4AED"/>
    <w:rsid w:val="6E648D2F"/>
    <w:rsid w:val="6E6F5E82"/>
    <w:rsid w:val="6E95D704"/>
    <w:rsid w:val="6EBA563B"/>
    <w:rsid w:val="6EBEC69B"/>
    <w:rsid w:val="6ED005E8"/>
    <w:rsid w:val="6EE238F7"/>
    <w:rsid w:val="6EE7837E"/>
    <w:rsid w:val="6EEAC46B"/>
    <w:rsid w:val="6EF012E7"/>
    <w:rsid w:val="6EFA3EA2"/>
    <w:rsid w:val="6F3BEBC8"/>
    <w:rsid w:val="6F3F384B"/>
    <w:rsid w:val="6F53E6AB"/>
    <w:rsid w:val="6F6CA550"/>
    <w:rsid w:val="6F7AA14C"/>
    <w:rsid w:val="6F951661"/>
    <w:rsid w:val="6FA46945"/>
    <w:rsid w:val="6FB40344"/>
    <w:rsid w:val="6FDE25E9"/>
    <w:rsid w:val="6FF4D113"/>
    <w:rsid w:val="6FFE3413"/>
    <w:rsid w:val="704A9D55"/>
    <w:rsid w:val="705DC2FA"/>
    <w:rsid w:val="70B26D1B"/>
    <w:rsid w:val="70C06A68"/>
    <w:rsid w:val="70CD25A9"/>
    <w:rsid w:val="70E8F12D"/>
    <w:rsid w:val="70F9E3CE"/>
    <w:rsid w:val="71097C04"/>
    <w:rsid w:val="7126FDF0"/>
    <w:rsid w:val="7141A7A2"/>
    <w:rsid w:val="71625DE8"/>
    <w:rsid w:val="716640A2"/>
    <w:rsid w:val="717E636F"/>
    <w:rsid w:val="717F814F"/>
    <w:rsid w:val="71834070"/>
    <w:rsid w:val="718ED02D"/>
    <w:rsid w:val="71FC13D0"/>
    <w:rsid w:val="7264C99E"/>
    <w:rsid w:val="72851638"/>
    <w:rsid w:val="72C88D86"/>
    <w:rsid w:val="731F1F25"/>
    <w:rsid w:val="7323B765"/>
    <w:rsid w:val="733232B0"/>
    <w:rsid w:val="735E98F0"/>
    <w:rsid w:val="7365C4E6"/>
    <w:rsid w:val="736FB7D9"/>
    <w:rsid w:val="73787706"/>
    <w:rsid w:val="738A25FB"/>
    <w:rsid w:val="73B3E692"/>
    <w:rsid w:val="73B849F2"/>
    <w:rsid w:val="73B94AC7"/>
    <w:rsid w:val="73CDF381"/>
    <w:rsid w:val="73FA2DD8"/>
    <w:rsid w:val="7422B006"/>
    <w:rsid w:val="7451A10F"/>
    <w:rsid w:val="74568187"/>
    <w:rsid w:val="74707805"/>
    <w:rsid w:val="7494B3D9"/>
    <w:rsid w:val="74B8472E"/>
    <w:rsid w:val="74C5034F"/>
    <w:rsid w:val="74D61B48"/>
    <w:rsid w:val="74D9E29B"/>
    <w:rsid w:val="74DA8494"/>
    <w:rsid w:val="7509C78C"/>
    <w:rsid w:val="751AFF5E"/>
    <w:rsid w:val="75264C91"/>
    <w:rsid w:val="7527814C"/>
    <w:rsid w:val="753DDB6B"/>
    <w:rsid w:val="755072C1"/>
    <w:rsid w:val="7590C8C7"/>
    <w:rsid w:val="759F1B15"/>
    <w:rsid w:val="75A170A2"/>
    <w:rsid w:val="75ADED0D"/>
    <w:rsid w:val="75C16405"/>
    <w:rsid w:val="75DA4D2F"/>
    <w:rsid w:val="75F793C0"/>
    <w:rsid w:val="76151871"/>
    <w:rsid w:val="761B5B86"/>
    <w:rsid w:val="762050EF"/>
    <w:rsid w:val="7620E28F"/>
    <w:rsid w:val="7663A60F"/>
    <w:rsid w:val="76B222C2"/>
    <w:rsid w:val="76C447D6"/>
    <w:rsid w:val="76D76EC9"/>
    <w:rsid w:val="771FDBC7"/>
    <w:rsid w:val="7752B758"/>
    <w:rsid w:val="7767E631"/>
    <w:rsid w:val="778DB9EF"/>
    <w:rsid w:val="77B71500"/>
    <w:rsid w:val="77E601A5"/>
    <w:rsid w:val="77FD306A"/>
    <w:rsid w:val="78044C04"/>
    <w:rsid w:val="7806CE32"/>
    <w:rsid w:val="7842749C"/>
    <w:rsid w:val="787CE468"/>
    <w:rsid w:val="7889BF27"/>
    <w:rsid w:val="789012B0"/>
    <w:rsid w:val="789B88D9"/>
    <w:rsid w:val="789D461F"/>
    <w:rsid w:val="78A6667F"/>
    <w:rsid w:val="78B82DB0"/>
    <w:rsid w:val="78F02687"/>
    <w:rsid w:val="793A3268"/>
    <w:rsid w:val="794A35B7"/>
    <w:rsid w:val="7950B17C"/>
    <w:rsid w:val="798BFBBD"/>
    <w:rsid w:val="79DE2C8F"/>
    <w:rsid w:val="7A648B91"/>
    <w:rsid w:val="7A7B7AC6"/>
    <w:rsid w:val="7A8EF239"/>
    <w:rsid w:val="7A940903"/>
    <w:rsid w:val="7A9F04F1"/>
    <w:rsid w:val="7AA519BF"/>
    <w:rsid w:val="7AC2D428"/>
    <w:rsid w:val="7B0770DA"/>
    <w:rsid w:val="7B2635B8"/>
    <w:rsid w:val="7B31CEF4"/>
    <w:rsid w:val="7B34B030"/>
    <w:rsid w:val="7B359600"/>
    <w:rsid w:val="7B5901DC"/>
    <w:rsid w:val="7BB20D82"/>
    <w:rsid w:val="7BBBC876"/>
    <w:rsid w:val="7BBFD991"/>
    <w:rsid w:val="7BC4DF8B"/>
    <w:rsid w:val="7BC95C4F"/>
    <w:rsid w:val="7BCF4230"/>
    <w:rsid w:val="7BF9E752"/>
    <w:rsid w:val="7C0B9BEF"/>
    <w:rsid w:val="7C0D67BC"/>
    <w:rsid w:val="7C226DB6"/>
    <w:rsid w:val="7C3074CA"/>
    <w:rsid w:val="7C65A727"/>
    <w:rsid w:val="7C678CEE"/>
    <w:rsid w:val="7C79BF5F"/>
    <w:rsid w:val="7C869A14"/>
    <w:rsid w:val="7CB241E2"/>
    <w:rsid w:val="7CBDC75B"/>
    <w:rsid w:val="7CCDDF78"/>
    <w:rsid w:val="7CEA43CC"/>
    <w:rsid w:val="7D1F8AFB"/>
    <w:rsid w:val="7D87E741"/>
    <w:rsid w:val="7D8C6BC4"/>
    <w:rsid w:val="7DA5BBEF"/>
    <w:rsid w:val="7DB09EBC"/>
    <w:rsid w:val="7DD59F2F"/>
    <w:rsid w:val="7DEA63C0"/>
    <w:rsid w:val="7E028B4C"/>
    <w:rsid w:val="7E2DBC1E"/>
    <w:rsid w:val="7E422978"/>
    <w:rsid w:val="7E6D0D2B"/>
    <w:rsid w:val="7E738D66"/>
    <w:rsid w:val="7E7A02F8"/>
    <w:rsid w:val="7E98EE7E"/>
    <w:rsid w:val="7EAB4368"/>
    <w:rsid w:val="7ED06650"/>
    <w:rsid w:val="7F0A4324"/>
    <w:rsid w:val="7F205093"/>
    <w:rsid w:val="7F2DD583"/>
    <w:rsid w:val="7F343DED"/>
    <w:rsid w:val="7F3DE736"/>
    <w:rsid w:val="7F52C237"/>
    <w:rsid w:val="7F62B288"/>
    <w:rsid w:val="7F734BA7"/>
    <w:rsid w:val="7F853746"/>
    <w:rsid w:val="7F9CDA8B"/>
    <w:rsid w:val="7FBD5A6D"/>
    <w:rsid w:val="7FE8D05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06344E6"/>
  <w15:chartTrackingRefBased/>
  <w15:docId w15:val="{E8733A67-A855-4D9B-ADC1-4CEA75CB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31C83"/>
    <w:pPr>
      <w:suppressAutoHyphens/>
      <w:spacing w:after="200" w:line="276" w:lineRule="auto"/>
    </w:pPr>
    <w:rPr>
      <w:rFonts w:ascii="Calibri" w:eastAsia="Lucida Sans Unicode" w:hAnsi="Calibri" w:cs="font672"/>
      <w:kern w:val="1"/>
      <w:sz w:val="22"/>
      <w:szCs w:val="22"/>
      <w:lang w:eastAsia="ar-SA"/>
    </w:rPr>
  </w:style>
  <w:style w:type="paragraph" w:styleId="Pealkiri1">
    <w:name w:val="heading 1"/>
    <w:basedOn w:val="Normaallaad"/>
    <w:next w:val="Normaallaad"/>
    <w:qFormat/>
    <w:pPr>
      <w:keepNext/>
      <w:numPr>
        <w:numId w:val="6"/>
      </w:numPr>
      <w:spacing w:after="0" w:line="240" w:lineRule="auto"/>
      <w:outlineLvl w:val="0"/>
    </w:pPr>
    <w:rPr>
      <w:rFonts w:ascii="Times New Roman" w:eastAsia="Times New Roman" w:hAnsi="Times New Roman" w:cs="Times New Roman"/>
      <w:b/>
      <w:bCs/>
      <w:sz w:val="28"/>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efaultParagraphFont1">
    <w:name w:val="Default Paragraph Font1"/>
  </w:style>
  <w:style w:type="character" w:customStyle="1" w:styleId="WW-DefaultParagraphFont">
    <w:name w:val="WW-Default Paragraph Font"/>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1">
    <w:name w:val="WW-Default Paragraph Font1"/>
  </w:style>
  <w:style w:type="character" w:customStyle="1" w:styleId="WW-DefaultParagraphFont11">
    <w:name w:val="WW-Default Paragraph Font11"/>
  </w:style>
  <w:style w:type="character" w:customStyle="1" w:styleId="Heading1Char">
    <w:name w:val="Heading 1 Char"/>
    <w:rPr>
      <w:b/>
      <w:bCs/>
      <w:sz w:val="28"/>
      <w:szCs w:val="24"/>
    </w:rPr>
  </w:style>
  <w:style w:type="character" w:styleId="Hperlink">
    <w:name w:val="Hyperlink"/>
    <w:rPr>
      <w:color w:val="000080"/>
      <w:u w:val="single"/>
    </w:rPr>
  </w:style>
  <w:style w:type="character" w:customStyle="1" w:styleId="Nummerdussmbolid">
    <w:name w:val="Nummerdussümbolid"/>
  </w:style>
  <w:style w:type="character" w:customStyle="1" w:styleId="Tpploend">
    <w:name w:val="Täpploend"/>
    <w:rPr>
      <w:rFonts w:ascii="OpenSymbol" w:eastAsia="OpenSymbol" w:hAnsi="OpenSymbol" w:cs="OpenSymbol"/>
    </w:rPr>
  </w:style>
  <w:style w:type="paragraph" w:styleId="Pealkiri">
    <w:name w:val="Title"/>
    <w:basedOn w:val="Normaallaad"/>
    <w:next w:val="Kehatekst"/>
    <w:pPr>
      <w:keepNext/>
      <w:spacing w:before="240" w:after="120"/>
    </w:pPr>
    <w:rPr>
      <w:rFonts w:ascii="Arial" w:hAnsi="Arial" w:cs="Tahoma"/>
      <w:sz w:val="28"/>
      <w:szCs w:val="28"/>
    </w:rPr>
  </w:style>
  <w:style w:type="paragraph" w:styleId="Kehatekst">
    <w:name w:val="Body Text"/>
    <w:basedOn w:val="Normaallaad"/>
    <w:pPr>
      <w:spacing w:after="120"/>
    </w:p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Tahoma"/>
      <w:i/>
      <w:iCs/>
      <w:sz w:val="24"/>
      <w:szCs w:val="24"/>
    </w:rPr>
  </w:style>
  <w:style w:type="paragraph" w:customStyle="1" w:styleId="Register">
    <w:name w:val="Register"/>
    <w:basedOn w:val="Normaallaad"/>
    <w:pPr>
      <w:suppressLineNumbers/>
    </w:pPr>
    <w:rPr>
      <w:rFonts w:cs="Tahoma"/>
    </w:rPr>
  </w:style>
  <w:style w:type="paragraph" w:customStyle="1" w:styleId="ListParagraph1">
    <w:name w:val="List Paragraph1"/>
    <w:basedOn w:val="Normaallaad"/>
    <w:pPr>
      <w:ind w:left="720"/>
    </w:pPr>
  </w:style>
  <w:style w:type="paragraph" w:styleId="Jutumullitekst">
    <w:name w:val="Balloon Text"/>
    <w:basedOn w:val="Normaallaad"/>
    <w:link w:val="JutumullitekstMrk"/>
    <w:uiPriority w:val="99"/>
    <w:semiHidden/>
    <w:unhideWhenUsed/>
    <w:rsid w:val="000C3609"/>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0C3609"/>
    <w:rPr>
      <w:rFonts w:ascii="Tahoma" w:eastAsia="Lucida Sans Unicode" w:hAnsi="Tahoma" w:cs="Tahoma"/>
      <w:kern w:val="1"/>
      <w:sz w:val="16"/>
      <w:szCs w:val="16"/>
      <w:lang w:eastAsia="ar-SA"/>
    </w:rPr>
  </w:style>
  <w:style w:type="table" w:styleId="Kontuurtabel">
    <w:name w:val="Table Grid"/>
    <w:basedOn w:val="Normaaltabel"/>
    <w:uiPriority w:val="59"/>
    <w:rsid w:val="00A8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755DCC"/>
    <w:pPr>
      <w:tabs>
        <w:tab w:val="center" w:pos="4536"/>
        <w:tab w:val="right" w:pos="9072"/>
      </w:tabs>
    </w:pPr>
  </w:style>
  <w:style w:type="character" w:customStyle="1" w:styleId="PisMrk">
    <w:name w:val="Päis Märk"/>
    <w:link w:val="Pis"/>
    <w:uiPriority w:val="99"/>
    <w:rsid w:val="00755DCC"/>
    <w:rPr>
      <w:rFonts w:ascii="Calibri" w:eastAsia="Lucida Sans Unicode" w:hAnsi="Calibri" w:cs="font672"/>
      <w:kern w:val="1"/>
      <w:sz w:val="22"/>
      <w:szCs w:val="22"/>
      <w:lang w:eastAsia="ar-SA"/>
    </w:rPr>
  </w:style>
  <w:style w:type="paragraph" w:styleId="Jalus">
    <w:name w:val="footer"/>
    <w:basedOn w:val="Normaallaad"/>
    <w:link w:val="JalusMrk"/>
    <w:uiPriority w:val="99"/>
    <w:unhideWhenUsed/>
    <w:rsid w:val="00755DCC"/>
    <w:pPr>
      <w:tabs>
        <w:tab w:val="center" w:pos="4536"/>
        <w:tab w:val="right" w:pos="9072"/>
      </w:tabs>
    </w:pPr>
  </w:style>
  <w:style w:type="character" w:customStyle="1" w:styleId="JalusMrk">
    <w:name w:val="Jalus Märk"/>
    <w:link w:val="Jalus"/>
    <w:uiPriority w:val="99"/>
    <w:rsid w:val="00755DCC"/>
    <w:rPr>
      <w:rFonts w:ascii="Calibri" w:eastAsia="Lucida Sans Unicode" w:hAnsi="Calibri" w:cs="font672"/>
      <w:kern w:val="1"/>
      <w:sz w:val="22"/>
      <w:szCs w:val="22"/>
      <w:lang w:eastAsia="ar-SA"/>
    </w:rPr>
  </w:style>
  <w:style w:type="paragraph" w:customStyle="1" w:styleId="Default">
    <w:name w:val="Default"/>
    <w:rsid w:val="002976D0"/>
    <w:pPr>
      <w:autoSpaceDE w:val="0"/>
      <w:autoSpaceDN w:val="0"/>
      <w:adjustRightInd w:val="0"/>
    </w:pPr>
    <w:rPr>
      <w:color w:val="000000"/>
      <w:sz w:val="24"/>
      <w:szCs w:val="24"/>
    </w:rPr>
  </w:style>
  <w:style w:type="paragraph" w:styleId="Allmrkusetekst">
    <w:name w:val="footnote text"/>
    <w:basedOn w:val="Normaallaad"/>
    <w:link w:val="AllmrkusetekstMrk"/>
    <w:uiPriority w:val="99"/>
    <w:semiHidden/>
    <w:unhideWhenUsed/>
    <w:rsid w:val="00AE36D1"/>
    <w:rPr>
      <w:sz w:val="20"/>
      <w:szCs w:val="20"/>
    </w:rPr>
  </w:style>
  <w:style w:type="character" w:customStyle="1" w:styleId="AllmrkusetekstMrk">
    <w:name w:val="Allmärkuse tekst Märk"/>
    <w:link w:val="Allmrkusetekst"/>
    <w:uiPriority w:val="99"/>
    <w:semiHidden/>
    <w:rsid w:val="00AE36D1"/>
    <w:rPr>
      <w:rFonts w:ascii="Calibri" w:eastAsia="Lucida Sans Unicode" w:hAnsi="Calibri" w:cs="font672"/>
      <w:kern w:val="1"/>
      <w:lang w:eastAsia="ar-SA"/>
    </w:rPr>
  </w:style>
  <w:style w:type="character" w:styleId="Allmrkuseviide">
    <w:name w:val="footnote reference"/>
    <w:uiPriority w:val="99"/>
    <w:semiHidden/>
    <w:unhideWhenUsed/>
    <w:rsid w:val="00AE36D1"/>
    <w:rPr>
      <w:vertAlign w:val="superscript"/>
    </w:rPr>
  </w:style>
  <w:style w:type="paragraph" w:styleId="Vahedeta">
    <w:name w:val="No Spacing"/>
    <w:uiPriority w:val="1"/>
    <w:qFormat/>
    <w:rsid w:val="003E74E3"/>
    <w:rPr>
      <w:sz w:val="24"/>
      <w:szCs w:val="24"/>
    </w:rPr>
  </w:style>
  <w:style w:type="character" w:styleId="Lahendamatamainimine">
    <w:name w:val="Unresolved Mention"/>
    <w:uiPriority w:val="99"/>
    <w:semiHidden/>
    <w:unhideWhenUsed/>
    <w:rsid w:val="003E74E3"/>
    <w:rPr>
      <w:color w:val="605E5C"/>
      <w:shd w:val="clear" w:color="auto" w:fill="E1DFDD"/>
    </w:rPr>
  </w:style>
  <w:style w:type="character" w:styleId="Klastatudhperlink">
    <w:name w:val="FollowedHyperlink"/>
    <w:uiPriority w:val="99"/>
    <w:semiHidden/>
    <w:unhideWhenUsed/>
    <w:rsid w:val="002260BF"/>
    <w:rPr>
      <w:color w:val="954F72"/>
      <w:u w:val="single"/>
    </w:rPr>
  </w:style>
  <w:style w:type="character" w:customStyle="1" w:styleId="box">
    <w:name w:val="box"/>
    <w:basedOn w:val="Liguvaikefont"/>
    <w:rsid w:val="00017D45"/>
  </w:style>
  <w:style w:type="character" w:styleId="Kommentaariviide">
    <w:name w:val="annotation reference"/>
    <w:basedOn w:val="Liguvaikefont"/>
    <w:uiPriority w:val="99"/>
    <w:semiHidden/>
    <w:unhideWhenUsed/>
    <w:rsid w:val="00BD3D8B"/>
    <w:rPr>
      <w:sz w:val="16"/>
      <w:szCs w:val="16"/>
    </w:rPr>
  </w:style>
  <w:style w:type="paragraph" w:styleId="Kommentaaritekst">
    <w:name w:val="annotation text"/>
    <w:basedOn w:val="Normaallaad"/>
    <w:link w:val="KommentaaritekstMrk"/>
    <w:uiPriority w:val="99"/>
    <w:unhideWhenUsed/>
    <w:rsid w:val="00BD3D8B"/>
    <w:pPr>
      <w:spacing w:line="240" w:lineRule="auto"/>
    </w:pPr>
    <w:rPr>
      <w:sz w:val="20"/>
      <w:szCs w:val="20"/>
    </w:rPr>
  </w:style>
  <w:style w:type="character" w:customStyle="1" w:styleId="KommentaaritekstMrk">
    <w:name w:val="Kommentaari tekst Märk"/>
    <w:basedOn w:val="Liguvaikefont"/>
    <w:link w:val="Kommentaaritekst"/>
    <w:uiPriority w:val="99"/>
    <w:rsid w:val="00BD3D8B"/>
    <w:rPr>
      <w:rFonts w:ascii="Calibri" w:eastAsia="Lucida Sans Unicode" w:hAnsi="Calibri" w:cs="font672"/>
      <w:kern w:val="1"/>
      <w:lang w:eastAsia="ar-SA"/>
    </w:rPr>
  </w:style>
  <w:style w:type="paragraph" w:styleId="Kommentaariteema">
    <w:name w:val="annotation subject"/>
    <w:basedOn w:val="Kommentaaritekst"/>
    <w:next w:val="Kommentaaritekst"/>
    <w:link w:val="KommentaariteemaMrk"/>
    <w:uiPriority w:val="99"/>
    <w:semiHidden/>
    <w:unhideWhenUsed/>
    <w:rsid w:val="00BD3D8B"/>
    <w:rPr>
      <w:b/>
      <w:bCs/>
    </w:rPr>
  </w:style>
  <w:style w:type="character" w:customStyle="1" w:styleId="KommentaariteemaMrk">
    <w:name w:val="Kommentaari teema Märk"/>
    <w:basedOn w:val="KommentaaritekstMrk"/>
    <w:link w:val="Kommentaariteema"/>
    <w:uiPriority w:val="99"/>
    <w:semiHidden/>
    <w:rsid w:val="00BD3D8B"/>
    <w:rPr>
      <w:rFonts w:ascii="Calibri" w:eastAsia="Lucida Sans Unicode" w:hAnsi="Calibri" w:cs="font672"/>
      <w:b/>
      <w:bCs/>
      <w:kern w:val="1"/>
      <w:lang w:eastAsia="ar-SA"/>
    </w:rPr>
  </w:style>
  <w:style w:type="paragraph" w:styleId="Loendilik">
    <w:name w:val="List Paragraph"/>
    <w:basedOn w:val="Normaallaad"/>
    <w:uiPriority w:val="34"/>
    <w:qFormat/>
    <w:rsid w:val="5C1FB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56465">
      <w:bodyDiv w:val="1"/>
      <w:marLeft w:val="0"/>
      <w:marRight w:val="0"/>
      <w:marTop w:val="0"/>
      <w:marBottom w:val="0"/>
      <w:divBdr>
        <w:top w:val="none" w:sz="0" w:space="0" w:color="auto"/>
        <w:left w:val="none" w:sz="0" w:space="0" w:color="auto"/>
        <w:bottom w:val="none" w:sz="0" w:space="0" w:color="auto"/>
        <w:right w:val="none" w:sz="0" w:space="0" w:color="auto"/>
      </w:divBdr>
    </w:div>
    <w:div w:id="1185167345">
      <w:bodyDiv w:val="1"/>
      <w:marLeft w:val="0"/>
      <w:marRight w:val="0"/>
      <w:marTop w:val="0"/>
      <w:marBottom w:val="0"/>
      <w:divBdr>
        <w:top w:val="none" w:sz="0" w:space="0" w:color="auto"/>
        <w:left w:val="none" w:sz="0" w:space="0" w:color="auto"/>
        <w:bottom w:val="none" w:sz="0" w:space="0" w:color="auto"/>
        <w:right w:val="none" w:sz="0" w:space="0" w:color="auto"/>
      </w:divBdr>
    </w:div>
    <w:div w:id="14975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vald.ee/koseval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tp.amphora.ee/kosevald/index.aspx?itm=20357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p.amphora.ee/kosevald/index.aspx?itm=20525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tp.amphora.ee/kosevald/index.aspx?itm=9520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E48D430B12A34F83FA04EE7FF8F061" ma:contentTypeVersion="14" ma:contentTypeDescription="Loo uus dokument" ma:contentTypeScope="" ma:versionID="341d788f527d132b3ad42859f25efdc6">
  <xsd:schema xmlns:xsd="http://www.w3.org/2001/XMLSchema" xmlns:xs="http://www.w3.org/2001/XMLSchema" xmlns:p="http://schemas.microsoft.com/office/2006/metadata/properties" xmlns:ns2="4f026c3b-dd65-4a0e-9cd5-2e9b7473157d" xmlns:ns3="29c1d4da-d284-47bc-92cc-ecd9cc35cfb1" targetNamespace="http://schemas.microsoft.com/office/2006/metadata/properties" ma:root="true" ma:fieldsID="da07ce5b6a4b1207ca44f53538e062b4" ns2:_="" ns3:_="">
    <xsd:import namespace="4f026c3b-dd65-4a0e-9cd5-2e9b7473157d"/>
    <xsd:import namespace="29c1d4da-d284-47bc-92cc-ecd9cc35cfb1"/>
    <xsd:element name="properties">
      <xsd:complexType>
        <xsd:sequence>
          <xsd:element name="documentManagement">
            <xsd:complexType>
              <xsd:all>
                <xsd:element ref="ns2:MediaServiceMetadata" minOccurs="0"/>
                <xsd:element ref="ns2:MediaServiceFastMetadata" minOccurs="0"/>
                <xsd:element ref="ns2:sta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c3b-dd65-4a0e-9cd5-2e9b74731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atus" ma:index="10" nillable="true" ma:displayName="staatus" ma:format="Dropdown" ma:internalName="staatus">
      <xsd:simpleType>
        <xsd:restriction base="dms:Choice">
          <xsd:enumeration value="Valik 1"/>
          <xsd:enumeration value="Valik 2"/>
          <xsd:enumeration value="Valik 3"/>
          <xsd:enumeration value="Valik 4"/>
        </xsd:restriction>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0f625f11-227c-49eb-a492-ecf69bb005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1d4da-d284-47bc-92cc-ecd9cc35cf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7039dc-a4d7-4694-9810-429f2883917d}" ma:internalName="TaxCatchAll" ma:showField="CatchAllData" ma:web="29c1d4da-d284-47bc-92cc-ecd9cc35cf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atus xmlns="4f026c3b-dd65-4a0e-9cd5-2e9b7473157d" xsi:nil="true"/>
    <TaxCatchAll xmlns="29c1d4da-d284-47bc-92cc-ecd9cc35cfb1" xsi:nil="true"/>
    <lcf76f155ced4ddcb4097134ff3c332f xmlns="4f026c3b-dd65-4a0e-9cd5-2e9b747315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0D32B-528F-4F03-82A2-EA8C13AFC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c3b-dd65-4a0e-9cd5-2e9b7473157d"/>
    <ds:schemaRef ds:uri="29c1d4da-d284-47bc-92cc-ecd9cc35c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70E2E-404C-4192-BC04-D861474D2298}">
  <ds:schemaRefs>
    <ds:schemaRef ds:uri="http://schemas.microsoft.com/office/2006/metadata/properties"/>
    <ds:schemaRef ds:uri="http://schemas.microsoft.com/office/infopath/2007/PartnerControls"/>
    <ds:schemaRef ds:uri="4f026c3b-dd65-4a0e-9cd5-2e9b7473157d"/>
    <ds:schemaRef ds:uri="29c1d4da-d284-47bc-92cc-ecd9cc35cfb1"/>
  </ds:schemaRefs>
</ds:datastoreItem>
</file>

<file path=customXml/itemProps3.xml><?xml version="1.0" encoding="utf-8"?>
<ds:datastoreItem xmlns:ds="http://schemas.openxmlformats.org/officeDocument/2006/customXml" ds:itemID="{EFA6845F-C0D3-4505-AAF5-DCB7B6728B4A}">
  <ds:schemaRefs>
    <ds:schemaRef ds:uri="http://schemas.microsoft.com/sharepoint/v3/contenttype/forms"/>
  </ds:schemaRefs>
</ds:datastoreItem>
</file>

<file path=customXml/itemProps4.xml><?xml version="1.0" encoding="utf-8"?>
<ds:datastoreItem xmlns:ds="http://schemas.openxmlformats.org/officeDocument/2006/customXml" ds:itemID="{97034A2B-D804-4375-AF69-DC031173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10</Pages>
  <Words>4538</Words>
  <Characters>26327</Characters>
  <Application>Microsoft Office Word</Application>
  <DocSecurity>0</DocSecurity>
  <Lines>219</Lines>
  <Paragraphs>61</Paragraphs>
  <ScaleCrop>false</ScaleCrop>
  <Company>OVV</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dc:creator>
  <cp:keywords/>
  <cp:lastModifiedBy>Siiri Hunt</cp:lastModifiedBy>
  <cp:revision>183</cp:revision>
  <cp:lastPrinted>2023-02-16T14:38:00Z</cp:lastPrinted>
  <dcterms:created xsi:type="dcterms:W3CDTF">2025-03-26T07:48:00Z</dcterms:created>
  <dcterms:modified xsi:type="dcterms:W3CDTF">2025-04-01T10:29:00Z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0x01010067E48D430B12A34F83FA04EE7FF8F061</vt:lpwstr>
  </property>
  <property fmtid="{D5CDD505-2E9C-101B-9397-08002B2CF9AE}" pid="3" name="MediaServiceImageTags">
    <vt:lpwstr/>
  </property>
</Properties>
</file>